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B73E8" w14:textId="7E19CFD4" w:rsidR="007043BB" w:rsidRDefault="007043BB" w:rsidP="007043BB">
      <w:pPr>
        <w:spacing w:after="0" w:line="240" w:lineRule="auto"/>
        <w:rPr>
          <w:noProof/>
          <w:lang w:eastAsia="ru-RU"/>
        </w:rPr>
      </w:pPr>
      <w:r w:rsidRPr="007043BB">
        <w:rPr>
          <w:rFonts w:ascii="Times New Roman" w:hAnsi="Times New Roman" w:cs="Times New Roman"/>
          <w:noProof/>
          <w:color w:val="000000" w:themeColor="text1"/>
          <w:sz w:val="44"/>
          <w:szCs w:val="4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0" locked="0" layoutInCell="1" allowOverlap="1" wp14:anchorId="67F103DC" wp14:editId="2FEF8CB6">
            <wp:simplePos x="0" y="0"/>
            <wp:positionH relativeFrom="page">
              <wp:posOffset>114300</wp:posOffset>
            </wp:positionH>
            <wp:positionV relativeFrom="paragraph">
              <wp:posOffset>-624840</wp:posOffset>
            </wp:positionV>
            <wp:extent cx="7333615" cy="10467975"/>
            <wp:effectExtent l="0" t="0" r="635" b="9525"/>
            <wp:wrapNone/>
            <wp:docPr id="18" name="Рисунок 18" descr="https://static4.depositphotos.com/1013053/315/v/950/depositphotos_3150605-stock-illustration-toys-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4.depositphotos.com/1013053/315/v/950/depositphotos_3150605-stock-illustration-toys-border.jpg"/>
                    <pic:cNvPicPr>
                      <a:picLocks noChangeAspect="1" noChangeArrowheads="1"/>
                    </pic:cNvPicPr>
                  </pic:nvPicPr>
                  <pic:blipFill>
                    <a:blip r:embed="rId4">
                      <a:extLst>
                        <a:ext uri="{BEBA8EAE-BF5A-486C-A8C5-ECC9F3942E4B}">
                          <a14:imgProps xmlns:a14="http://schemas.microsoft.com/office/drawing/2010/main">
                            <a14:imgLayer r:embed="rId5">
                              <a14:imgEffect>
                                <a14:backgroundRemoval t="0" b="100000" l="0" r="100000">
                                  <a14:foregroundMark x1="11050" y1="3125" x2="3729" y2="64453"/>
                                  <a14:foregroundMark x1="2486" y1="3613" x2="94890" y2="3516"/>
                                  <a14:foregroundMark x1="94890" y1="2637" x2="94890" y2="89063"/>
                                  <a14:foregroundMark x1="5110" y1="3613" x2="2486" y2="37207"/>
                                  <a14:foregroundMark x1="4420" y1="32129" x2="6215" y2="95898"/>
                                  <a14:foregroundMark x1="8840" y1="96875" x2="94890" y2="96777"/>
                                  <a14:foregroundMark x1="96685" y1="85156" x2="94890" y2="92969"/>
                                  <a14:foregroundMark x1="12983" y1="91699" x2="15193" y2="95020"/>
                                  <a14:foregroundMark x1="22099" y1="94824" x2="25138" y2="96582"/>
                                  <a14:foregroundMark x1="26105" y1="93457" x2="23343" y2="95020"/>
                                  <a14:foregroundMark x1="92680" y1="63770" x2="92680" y2="65625"/>
                                  <a14:foregroundMark x1="7320" y1="58496" x2="6906" y2="61133"/>
                                  <a14:foregroundMark x1="10359" y1="8008" x2="15470" y2="8008"/>
                                  <a14:foregroundMark x1="15055" y1="7617" x2="17680" y2="8691"/>
                                  <a14:foregroundMark x1="94613" y1="32520" x2="92956" y2="35059"/>
                                  <a14:foregroundMark x1="93232" y1="92773" x2="95166" y2="93457"/>
                                  <a14:foregroundMark x1="79696" y1="94141" x2="82873" y2="93750"/>
                                  <a14:backgroundMark x1="20442" y1="10938" x2="12293" y2="14941"/>
                                  <a14:backgroundMark x1="12569" y1="14551" x2="9530" y2="20117"/>
                                  <a14:backgroundMark x1="10083" y1="19824" x2="9807" y2="32617"/>
                                  <a14:backgroundMark x1="9530" y1="32324" x2="10635" y2="48242"/>
                                  <a14:backgroundMark x1="11050" y1="48438" x2="10773" y2="66211"/>
                                  <a14:backgroundMark x1="10773" y1="66895" x2="11602" y2="69434"/>
                                  <a14:backgroundMark x1="12293" y1="69434" x2="11326" y2="71582"/>
                                  <a14:backgroundMark x1="10773" y1="72070" x2="9530" y2="81445"/>
                                  <a14:backgroundMark x1="10359" y1="80957" x2="18923" y2="91699"/>
                                  <a14:backgroundMark x1="19475" y1="91406" x2="59530" y2="9306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33615" cy="1046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14:anchorId="11B18238" wp14:editId="5D8C7D88">
            <wp:simplePos x="0" y="0"/>
            <wp:positionH relativeFrom="page">
              <wp:align>left</wp:align>
            </wp:positionH>
            <wp:positionV relativeFrom="paragraph">
              <wp:posOffset>-720090</wp:posOffset>
            </wp:positionV>
            <wp:extent cx="7521575" cy="10673899"/>
            <wp:effectExtent l="0" t="0" r="3175" b="0"/>
            <wp:wrapNone/>
            <wp:docPr id="8" name="Рисунок 8" descr="https://phonoteka.org/uploads/posts/2022-01/1643205207_70-phonoteka-org-p-fon-dlya-storis-detskii-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honoteka.org/uploads/posts/2022-01/1643205207_70-phonoteka-org-p-fon-dlya-storis-detskii-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1575" cy="10673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89B0" w14:textId="12F5BCBC" w:rsidR="007043BB" w:rsidRDefault="007043BB" w:rsidP="007043BB">
      <w:pPr>
        <w:spacing w:after="0" w:line="240" w:lineRule="auto"/>
        <w:ind w:hanging="1276"/>
        <w:jc w:val="center"/>
        <w:rPr>
          <w:noProof/>
          <w:lang w:eastAsia="ru-RU"/>
        </w:rPr>
      </w:pPr>
    </w:p>
    <w:p w14:paraId="69F0E8E5" w14:textId="05EC6EED" w:rsidR="007043BB" w:rsidRDefault="007043BB" w:rsidP="007043BB">
      <w:pPr>
        <w:spacing w:after="0" w:line="240" w:lineRule="auto"/>
        <w:ind w:hanging="1276"/>
        <w:jc w:val="center"/>
        <w:rPr>
          <w:noProof/>
          <w:lang w:eastAsia="ru-RU"/>
        </w:rPr>
      </w:pPr>
    </w:p>
    <w:p w14:paraId="5A238FBA" w14:textId="3EF6B561" w:rsidR="007043BB" w:rsidRDefault="007043BB" w:rsidP="007043BB">
      <w:pPr>
        <w:spacing w:after="0" w:line="240" w:lineRule="auto"/>
        <w:ind w:hanging="1276"/>
        <w:jc w:val="center"/>
        <w:rPr>
          <w:noProof/>
          <w:lang w:eastAsia="ru-RU"/>
        </w:rPr>
      </w:pPr>
    </w:p>
    <w:p w14:paraId="214DBA0C" w14:textId="44003CF7" w:rsidR="007043BB" w:rsidRDefault="007043BB" w:rsidP="007043BB">
      <w:pPr>
        <w:spacing w:after="0" w:line="240" w:lineRule="auto"/>
        <w:ind w:hanging="1276"/>
        <w:jc w:val="center"/>
        <w:rPr>
          <w:noProof/>
          <w:lang w:eastAsia="ru-RU"/>
        </w:rPr>
      </w:pPr>
    </w:p>
    <w:p w14:paraId="3DE73248" w14:textId="104DCEBB" w:rsidR="007043BB" w:rsidRDefault="007043BB" w:rsidP="007043BB">
      <w:pPr>
        <w:spacing w:after="0" w:line="240" w:lineRule="auto"/>
        <w:ind w:hanging="1276"/>
        <w:jc w:val="center"/>
        <w:rPr>
          <w:noProof/>
          <w:lang w:eastAsia="ru-RU"/>
        </w:rPr>
      </w:pPr>
    </w:p>
    <w:p w14:paraId="6980B86A" w14:textId="1BD8645F" w:rsidR="007043BB" w:rsidRDefault="007043BB" w:rsidP="007043BB">
      <w:pPr>
        <w:spacing w:after="0" w:line="240" w:lineRule="auto"/>
        <w:ind w:hanging="1276"/>
        <w:jc w:val="center"/>
        <w:rPr>
          <w:noProof/>
          <w:lang w:eastAsia="ru-RU"/>
        </w:rPr>
      </w:pPr>
    </w:p>
    <w:p w14:paraId="0A2FA68F" w14:textId="107D5A75" w:rsidR="007043BB" w:rsidRDefault="007043BB" w:rsidP="007043BB">
      <w:pPr>
        <w:spacing w:after="0" w:line="240" w:lineRule="auto"/>
        <w:ind w:hanging="1276"/>
        <w:jc w:val="center"/>
        <w:rPr>
          <w:noProof/>
          <w:lang w:eastAsia="ru-RU"/>
        </w:rPr>
      </w:pPr>
    </w:p>
    <w:p w14:paraId="61156C93" w14:textId="49BF08D6" w:rsidR="007043BB" w:rsidRDefault="007043BB" w:rsidP="007043BB">
      <w:pPr>
        <w:spacing w:after="0" w:line="240" w:lineRule="auto"/>
        <w:ind w:hanging="1276"/>
        <w:jc w:val="center"/>
        <w:rPr>
          <w:noProof/>
          <w:lang w:eastAsia="ru-RU"/>
        </w:rPr>
      </w:pPr>
    </w:p>
    <w:p w14:paraId="0DF33F30" w14:textId="43D0FF7C" w:rsidR="007043BB" w:rsidRDefault="007043BB" w:rsidP="007043BB">
      <w:pPr>
        <w:spacing w:after="0" w:line="240" w:lineRule="auto"/>
        <w:ind w:hanging="1276"/>
        <w:jc w:val="center"/>
        <w:rPr>
          <w:noProof/>
          <w:lang w:eastAsia="ru-RU"/>
        </w:rPr>
      </w:pPr>
    </w:p>
    <w:p w14:paraId="47CBCA9C" w14:textId="1252BC87" w:rsidR="007043BB" w:rsidRDefault="007043BB" w:rsidP="007043BB">
      <w:pPr>
        <w:spacing w:after="0" w:line="240" w:lineRule="auto"/>
        <w:ind w:hanging="1276"/>
        <w:jc w:val="center"/>
        <w:rPr>
          <w:noProof/>
          <w:lang w:eastAsia="ru-RU"/>
        </w:rPr>
      </w:pPr>
    </w:p>
    <w:p w14:paraId="7028A905" w14:textId="0C2BE5DC" w:rsidR="007043BB" w:rsidRPr="007043BB" w:rsidRDefault="007043BB" w:rsidP="007043BB">
      <w:pPr>
        <w:spacing w:after="0" w:line="240" w:lineRule="auto"/>
        <w:ind w:left="-142" w:hanging="142"/>
        <w:jc w:val="center"/>
        <w:rPr>
          <w:rFonts w:ascii="Times New Roman" w:hAnsi="Times New Roman" w:cs="Times New Roman"/>
          <w:b/>
          <w:noProof/>
          <w:sz w:val="52"/>
          <w:szCs w:val="52"/>
          <w:lang w:eastAsia="ru-RU"/>
        </w:rPr>
      </w:pPr>
      <w:r w:rsidRPr="007043BB">
        <w:rPr>
          <w:rFonts w:ascii="Times New Roman" w:hAnsi="Times New Roman" w:cs="Times New Roman"/>
          <w:b/>
          <w:noProof/>
          <w:sz w:val="52"/>
          <w:szCs w:val="52"/>
          <w:lang w:eastAsia="ru-RU"/>
        </w:rPr>
        <w:t>Консультация для родителей детей второй младшей группы «Пушистик»</w:t>
      </w:r>
    </w:p>
    <w:p w14:paraId="62E929AA" w14:textId="415278EC" w:rsidR="007043BB" w:rsidRDefault="007043BB" w:rsidP="007043BB">
      <w:pPr>
        <w:spacing w:after="0" w:line="240" w:lineRule="auto"/>
        <w:ind w:hanging="709"/>
        <w:jc w:val="center"/>
        <w:rPr>
          <w:rFonts w:ascii="Comic Sans MS" w:hAnsi="Comic Sans MS"/>
          <w:b/>
          <w:noProof/>
          <w:color w:val="00B0F0"/>
          <w:sz w:val="110"/>
          <w:szCs w:val="110"/>
          <w:lang w:eastAsia="ru-RU"/>
          <w14:glow w14:rad="228600">
            <w14:schemeClr w14:val="accent5">
              <w14:alpha w14:val="60000"/>
              <w14:satMod w14:val="175000"/>
            </w14:schemeClr>
          </w14:glow>
          <w14:textOutline w14:w="19050" w14:cap="rnd" w14:cmpd="sng" w14:algn="ctr">
            <w14:solidFill>
              <w14:srgbClr w14:val="000000"/>
            </w14:solidFill>
            <w14:prstDash w14:val="solid"/>
            <w14:bevel/>
          </w14:textOutline>
        </w:rPr>
      </w:pPr>
      <w:r w:rsidRPr="00EB1D49">
        <w:rPr>
          <w:rFonts w:ascii="Comic Sans MS" w:hAnsi="Comic Sans MS"/>
          <w:b/>
          <w:noProof/>
          <w:color w:val="00B0F0"/>
          <w:sz w:val="110"/>
          <w:szCs w:val="110"/>
          <w:lang w:eastAsia="ru-RU"/>
          <w14:glow w14:rad="228600">
            <w14:schemeClr w14:val="accent5">
              <w14:alpha w14:val="60000"/>
              <w14:satMod w14:val="175000"/>
            </w14:schemeClr>
          </w14:glow>
          <w14:textOutline w14:w="19050" w14:cap="rnd" w14:cmpd="sng" w14:algn="ctr">
            <w14:solidFill>
              <w14:srgbClr w14:val="000000"/>
            </w14:solidFill>
            <w14:prstDash w14:val="solid"/>
            <w14:bevel/>
          </w14:textOutline>
        </w:rPr>
        <w:t>Бережём игрушки</w:t>
      </w:r>
    </w:p>
    <w:p w14:paraId="25F03A8C" w14:textId="5FD83DF9" w:rsidR="007043BB" w:rsidRDefault="007043BB" w:rsidP="007043BB">
      <w:pPr>
        <w:spacing w:after="0" w:line="240" w:lineRule="auto"/>
        <w:ind w:firstLine="1985"/>
        <w:jc w:val="center"/>
        <w:rPr>
          <w:rFonts w:ascii="Times New Roman" w:hAnsi="Times New Roman" w:cs="Times New Roman"/>
          <w:noProof/>
          <w:color w:val="000000" w:themeColor="text1"/>
          <w:sz w:val="44"/>
          <w:szCs w:val="4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44"/>
          <w:szCs w:val="4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r w:rsidRPr="007043BB">
        <w:rPr>
          <w:rFonts w:ascii="Times New Roman" w:hAnsi="Times New Roman" w:cs="Times New Roman"/>
          <w:noProof/>
          <w:color w:val="000000" w:themeColor="text1"/>
          <w:sz w:val="44"/>
          <w:szCs w:val="4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оспитател</w:t>
      </w:r>
      <w:r>
        <w:rPr>
          <w:rFonts w:ascii="Times New Roman" w:hAnsi="Times New Roman" w:cs="Times New Roman"/>
          <w:noProof/>
          <w:color w:val="000000" w:themeColor="text1"/>
          <w:sz w:val="44"/>
          <w:szCs w:val="4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Петренко И.Ю.</w:t>
      </w:r>
    </w:p>
    <w:p w14:paraId="0A780C5D" w14:textId="21F902F2" w:rsidR="007043BB" w:rsidRPr="007043BB" w:rsidRDefault="007043BB" w:rsidP="007043BB">
      <w:pPr>
        <w:spacing w:after="0" w:line="240" w:lineRule="auto"/>
        <w:ind w:firstLine="4678"/>
        <w:jc w:val="center"/>
        <w:rPr>
          <w:rFonts w:ascii="Times New Roman" w:hAnsi="Times New Roman" w:cs="Times New Roman"/>
          <w:noProof/>
          <w:color w:val="000000" w:themeColor="text1"/>
          <w:sz w:val="44"/>
          <w:szCs w:val="4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44"/>
          <w:szCs w:val="4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Крапивкина Н.А.</w:t>
      </w:r>
    </w:p>
    <w:p w14:paraId="0C02D3E5" w14:textId="1F038A06" w:rsidR="007043BB" w:rsidRDefault="007043BB" w:rsidP="007043BB">
      <w:pPr>
        <w:spacing w:after="0" w:line="240" w:lineRule="auto"/>
        <w:ind w:hanging="426"/>
        <w:jc w:val="center"/>
        <w:rPr>
          <w:noProof/>
          <w:lang w:eastAsia="ru-RU"/>
        </w:rPr>
      </w:pPr>
      <w:r>
        <w:rPr>
          <w:noProof/>
          <w:lang w:eastAsia="ru-RU"/>
        </w:rPr>
        <w:drawing>
          <wp:inline distT="0" distB="0" distL="0" distR="0" wp14:anchorId="053398F6" wp14:editId="080A2AC7">
            <wp:extent cx="5805170" cy="4105275"/>
            <wp:effectExtent l="0" t="0" r="0" b="0"/>
            <wp:docPr id="7" name="Рисунок 7" descr="https://phonoteka.org/uploads/posts/2021-05/1621571458_2-phonoteka_org-p-fon-dlya-magazina-igrushe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noteka.org/uploads/posts/2021-05/1621571458_2-phonoteka_org-p-fon-dlya-magazina-igrushek-3.png"/>
                    <pic:cNvPicPr>
                      <a:picLocks noChangeAspect="1" noChangeArrowheads="1"/>
                    </pic:cNvPicPr>
                  </pic:nvPicPr>
                  <pic:blipFill rotWithShape="1">
                    <a:blip r:embed="rId7">
                      <a:extLst>
                        <a:ext uri="{28A0092B-C50C-407E-A947-70E740481C1C}">
                          <a14:useLocalDpi xmlns:a14="http://schemas.microsoft.com/office/drawing/2010/main" val="0"/>
                        </a:ext>
                      </a:extLst>
                    </a:blip>
                    <a:srcRect b="5877"/>
                    <a:stretch/>
                  </pic:blipFill>
                  <pic:spPr bwMode="auto">
                    <a:xfrm>
                      <a:off x="0" y="0"/>
                      <a:ext cx="5822881" cy="4117800"/>
                    </a:xfrm>
                    <a:prstGeom prst="rect">
                      <a:avLst/>
                    </a:prstGeom>
                    <a:noFill/>
                    <a:ln>
                      <a:noFill/>
                    </a:ln>
                    <a:extLst>
                      <a:ext uri="{53640926-AAD7-44D8-BBD7-CCE9431645EC}">
                        <a14:shadowObscured xmlns:a14="http://schemas.microsoft.com/office/drawing/2010/main"/>
                      </a:ext>
                    </a:extLst>
                  </pic:spPr>
                </pic:pic>
              </a:graphicData>
            </a:graphic>
          </wp:inline>
        </w:drawing>
      </w:r>
    </w:p>
    <w:p w14:paraId="65C960C2" w14:textId="56942AD3" w:rsidR="007043BB" w:rsidRPr="007043BB" w:rsidRDefault="007043BB" w:rsidP="007043BB">
      <w:pPr>
        <w:spacing w:after="0" w:line="240" w:lineRule="auto"/>
        <w:ind w:hanging="426"/>
        <w:jc w:val="center"/>
        <w:rPr>
          <w:rFonts w:ascii="Times New Roman" w:hAnsi="Times New Roman" w:cs="Times New Roman"/>
          <w:b/>
          <w:noProof/>
          <w:sz w:val="32"/>
          <w:szCs w:val="32"/>
          <w:lang w:eastAsia="ru-RU"/>
        </w:rPr>
      </w:pPr>
      <w:r w:rsidRPr="007043BB">
        <w:rPr>
          <w:rFonts w:ascii="Times New Roman" w:hAnsi="Times New Roman" w:cs="Times New Roman"/>
          <w:b/>
          <w:noProof/>
          <w:sz w:val="32"/>
          <w:szCs w:val="32"/>
          <w:lang w:eastAsia="ru-RU"/>
        </w:rPr>
        <w:t>п. Кольцово октябрь 2022г.</w:t>
      </w:r>
    </w:p>
    <w:p w14:paraId="6CA6A50E" w14:textId="77777777" w:rsidR="007043BB" w:rsidRDefault="007043BB" w:rsidP="007043BB">
      <w:pPr>
        <w:spacing w:after="0" w:line="240" w:lineRule="auto"/>
        <w:ind w:hanging="426"/>
        <w:jc w:val="center"/>
        <w:rPr>
          <w:noProof/>
          <w:lang w:eastAsia="ru-RU"/>
        </w:rPr>
      </w:pPr>
    </w:p>
    <w:p w14:paraId="6387B328" w14:textId="21F902F2" w:rsidR="007043BB" w:rsidRDefault="007043BB" w:rsidP="007043BB">
      <w:pPr>
        <w:spacing w:after="0" w:line="240" w:lineRule="auto"/>
        <w:ind w:hanging="1276"/>
        <w:jc w:val="center"/>
        <w:rPr>
          <w:noProof/>
          <w:lang w:eastAsia="ru-RU"/>
        </w:rPr>
        <w:sectPr w:rsidR="007043BB">
          <w:pgSz w:w="11906" w:h="16838"/>
          <w:pgMar w:top="1134" w:right="850" w:bottom="1134" w:left="1701" w:header="708" w:footer="708" w:gutter="0"/>
          <w:cols w:space="708"/>
          <w:docGrid w:linePitch="360"/>
        </w:sectPr>
      </w:pPr>
    </w:p>
    <w:p w14:paraId="61A9CC41" w14:textId="2B12A61C" w:rsidR="00B2104B" w:rsidRDefault="00B2104B" w:rsidP="002F2E1D">
      <w:pPr>
        <w:spacing w:after="0" w:line="240" w:lineRule="auto"/>
        <w:ind w:left="142" w:right="850" w:firstLine="142"/>
        <w:rPr>
          <w:rFonts w:ascii="Times New Roman" w:hAnsi="Times New Roman" w:cs="Times New Roman"/>
          <w:sz w:val="28"/>
          <w:szCs w:val="28"/>
        </w:rPr>
      </w:pPr>
      <w:r w:rsidRPr="00B2104B">
        <w:rPr>
          <w:noProof/>
          <w:lang w:eastAsia="ru-RU"/>
        </w:rPr>
        <w:lastRenderedPageBreak/>
        <w:drawing>
          <wp:anchor distT="0" distB="0" distL="114300" distR="114300" simplePos="0" relativeHeight="251658240" behindDoc="1" locked="0" layoutInCell="1" allowOverlap="1" wp14:anchorId="0AC7F600" wp14:editId="653F3908">
            <wp:simplePos x="0" y="0"/>
            <wp:positionH relativeFrom="page">
              <wp:posOffset>51758</wp:posOffset>
            </wp:positionH>
            <wp:positionV relativeFrom="paragraph">
              <wp:posOffset>-561544</wp:posOffset>
            </wp:positionV>
            <wp:extent cx="7461670" cy="10575281"/>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ackgroundRemoval t="111" b="99889" l="0" r="96698">
                                  <a14:foregroundMark x1="30975" y1="12000" x2="27201" y2="19556"/>
                                  <a14:foregroundMark x1="27201" y1="19556" x2="22484" y2="43667"/>
                                  <a14:foregroundMark x1="22484" y1="43667" x2="16981" y2="51444"/>
                                  <a14:foregroundMark x1="16981" y1="51444" x2="16981" y2="68222"/>
                                  <a14:foregroundMark x1="16981" y1="68222" x2="19969" y2="76556"/>
                                  <a14:foregroundMark x1="19969" y1="76556" x2="29874" y2="80889"/>
                                  <a14:foregroundMark x1="29874" y1="80889" x2="81604" y2="76111"/>
                                  <a14:foregroundMark x1="81604" y1="76111" x2="86321" y2="66889"/>
                                  <a14:foregroundMark x1="86321" y1="66889" x2="84434" y2="58444"/>
                                  <a14:foregroundMark x1="84434" y1="58444" x2="85849" y2="49444"/>
                                  <a14:foregroundMark x1="85849" y1="49444" x2="80031" y2="15333"/>
                                  <a14:foregroundMark x1="80031" y1="15333" x2="37421" y2="9889"/>
                                  <a14:foregroundMark x1="37421" y1="9889" x2="29874" y2="13111"/>
                                  <a14:foregroundMark x1="8176" y1="6667" x2="73428" y2="12222"/>
                                  <a14:foregroundMark x1="73428" y1="12222" x2="84434" y2="10111"/>
                                  <a14:foregroundMark x1="84434" y1="10111" x2="72013" y2="8778"/>
                                  <a14:foregroundMark x1="72013" y1="8778" x2="46384" y2="10889"/>
                                  <a14:foregroundMark x1="46384" y1="10889" x2="15566" y2="8222"/>
                                  <a14:foregroundMark x1="15566" y1="8222" x2="27201" y2="5222"/>
                                  <a14:foregroundMark x1="27201" y1="5222" x2="79245" y2="10444"/>
                                  <a14:foregroundMark x1="79245" y1="10444" x2="89780" y2="6667"/>
                                  <a14:foregroundMark x1="89780" y1="6667" x2="78459" y2="4556"/>
                                  <a14:foregroundMark x1="78459" y1="4556" x2="22642" y2="6222"/>
                                  <a14:foregroundMark x1="22642" y1="6222" x2="85063" y2="222"/>
                                  <a14:foregroundMark x1="85063" y1="222" x2="93553" y2="6333"/>
                                  <a14:foregroundMark x1="93553" y1="6333" x2="95440" y2="45111"/>
                                  <a14:foregroundMark x1="52044" y1="2000" x2="34119" y2="1222"/>
                                  <a14:foregroundMark x1="34119" y1="1222" x2="16981" y2="4333"/>
                                  <a14:foregroundMark x1="16981" y1="4333" x2="4088" y2="15333"/>
                                  <a14:foregroundMark x1="4088" y1="15333" x2="9591" y2="83778"/>
                                  <a14:foregroundMark x1="9591" y1="83778" x2="26415" y2="90778"/>
                                  <a14:foregroundMark x1="26415" y1="90778" x2="45440" y2="87556"/>
                                  <a14:foregroundMark x1="45440" y1="87556" x2="85220" y2="90889"/>
                                  <a14:foregroundMark x1="85220" y1="90889" x2="96069" y2="61222"/>
                                  <a14:foregroundMark x1="96069" y1="61222" x2="87421" y2="14111"/>
                                  <a14:foregroundMark x1="87421" y1="14111" x2="72327" y2="3778"/>
                                  <a14:foregroundMark x1="72327" y1="3778" x2="36006" y2="3000"/>
                                  <a14:foregroundMark x1="36006" y1="3000" x2="16981" y2="4889"/>
                                  <a14:foregroundMark x1="16981" y1="4889" x2="6447" y2="16778"/>
                                  <a14:foregroundMark x1="6447" y1="16778" x2="8019" y2="41778"/>
                                  <a14:foregroundMark x1="3145" y1="3556" x2="786" y2="44222"/>
                                  <a14:foregroundMark x1="786" y1="44222" x2="1887" y2="29000"/>
                                  <a14:foregroundMark x1="1887" y1="29000" x2="786" y2="88778"/>
                                  <a14:foregroundMark x1="786" y1="88778" x2="7862" y2="75667"/>
                                  <a14:foregroundMark x1="7862" y1="75667" x2="11164" y2="88222"/>
                                  <a14:foregroundMark x1="11164" y1="88222" x2="29403" y2="95333"/>
                                  <a14:foregroundMark x1="29403" y1="95333" x2="47170" y2="93556"/>
                                  <a14:foregroundMark x1="47170" y1="93556" x2="89780" y2="94333"/>
                                  <a14:foregroundMark x1="89780" y1="94333" x2="95283" y2="65667"/>
                                  <a14:foregroundMark x1="95283" y1="65667" x2="99371" y2="97778"/>
                                  <a14:foregroundMark x1="99371" y1="97778" x2="76887" y2="99333"/>
                                  <a14:foregroundMark x1="76887" y1="99333" x2="59591" y2="95667"/>
                                  <a14:foregroundMark x1="59591" y1="95667" x2="3774" y2="95889"/>
                                  <a14:foregroundMark x1="3774" y1="95889" x2="0" y2="93556"/>
                                  <a14:foregroundMark x1="71541" y1="95889" x2="59748" y2="99889"/>
                                  <a14:foregroundMark x1="96698" y1="2000" x2="314" y2="5667"/>
                                  <a14:foregroundMark x1="3145" y1="2889" x2="10535" y2="222"/>
                                  <a14:foregroundMark x1="7390" y1="97667" x2="24214" y2="93889"/>
                                  <a14:foregroundMark x1="24214" y1="93889" x2="59748" y2="97667"/>
                                  <a14:foregroundMark x1="10849" y1="49000" x2="17296" y2="57556"/>
                                  <a14:foregroundMark x1="3459" y1="97667" x2="22327" y2="96556"/>
                                  <a14:foregroundMark x1="22327" y1="96556" x2="41038" y2="97889"/>
                                  <a14:foregroundMark x1="41038" y1="97889" x2="43711" y2="97667"/>
                                  <a14:foregroundMark x1="91352" y1="51000" x2="89623" y2="59556"/>
                                  <a14:foregroundMark x1="96698" y1="4333" x2="84906" y2="14667"/>
                                  <a14:foregroundMark x1="84906" y1="14667" x2="84906" y2="16222"/>
                                  <a14:foregroundMark x1="91352" y1="49667" x2="88679" y2="60000"/>
                                  <a14:foregroundMark x1="12421" y1="55667" x2="16352" y2="60000"/>
                                  <a14:foregroundMark x1="7390" y1="20000" x2="12107" y2="23111"/>
                                  <a14:foregroundMark x1="12107" y1="23111" x2="12421" y2="23222"/>
                                  <a14:foregroundMark x1="17296" y1="9778" x2="15723" y2="12333"/>
                                  <a14:foregroundMark x1="53931" y1="88222" x2="52201" y2="91444"/>
                                  <a14:backgroundMark x1="24214" y1="45556" x2="27673" y2="53556"/>
                                  <a14:backgroundMark x1="27673" y1="53556" x2="38365" y2="56222"/>
                                  <a14:backgroundMark x1="38365" y1="56222" x2="63836" y2="56889"/>
                                  <a14:backgroundMark x1="63836" y1="56889" x2="75786" y2="56778"/>
                                  <a14:backgroundMark x1="75786" y1="56778" x2="66038" y2="50667"/>
                                  <a14:backgroundMark x1="66038" y1="50667" x2="25314" y2="48556"/>
                                  <a14:backgroundMark x1="25314" y1="48556" x2="33962" y2="54000"/>
                                  <a14:backgroundMark x1="33962" y1="54000" x2="56132" y2="51667"/>
                                  <a14:backgroundMark x1="56132" y1="51667" x2="37736" y2="48222"/>
                                  <a14:backgroundMark x1="37736" y1="48222" x2="27201" y2="51333"/>
                                  <a14:backgroundMark x1="27201" y1="51333" x2="43711" y2="50556"/>
                                  <a14:backgroundMark x1="43711" y1="50556" x2="31447" y2="52000"/>
                                  <a14:backgroundMark x1="31447" y1="52000" x2="63050" y2="55222"/>
                                  <a14:backgroundMark x1="63050" y1="55222" x2="49528" y2="56222"/>
                                  <a14:backgroundMark x1="49528" y1="56222" x2="63365" y2="56667"/>
                                  <a14:backgroundMark x1="63365" y1="56667" x2="76572" y2="55111"/>
                                  <a14:backgroundMark x1="76572" y1="55111" x2="59748" y2="55889"/>
                                  <a14:backgroundMark x1="59748" y1="55889" x2="73270" y2="52222"/>
                                  <a14:backgroundMark x1="73270" y1="52222" x2="60692" y2="52333"/>
                                  <a14:backgroundMark x1="60692" y1="52333" x2="72484" y2="52556"/>
                                  <a14:backgroundMark x1="72484" y1="52556" x2="59591" y2="55667"/>
                                  <a14:backgroundMark x1="59591" y1="55667" x2="40094" y2="56556"/>
                                  <a14:backgroundMark x1="40094" y1="56556" x2="54560" y2="53667"/>
                                  <a14:backgroundMark x1="54560" y1="53667" x2="37893" y2="54222"/>
                                  <a14:backgroundMark x1="37893" y1="54222" x2="51101" y2="51556"/>
                                  <a14:backgroundMark x1="51101" y1="51556" x2="37893" y2="52222"/>
                                  <a14:backgroundMark x1="37893" y1="52222" x2="55975" y2="50889"/>
                                  <a14:backgroundMark x1="55975" y1="50889" x2="19655" y2="52973"/>
                                  <a14:backgroundMark x1="19655" y1="52950" x2="31761" y2="51667"/>
                                  <a14:backgroundMark x1="31761" y1="51667" x2="20640" y2="50496"/>
                                  <a14:backgroundMark x1="20967" y1="50034" x2="34277" y2="49778"/>
                                  <a14:backgroundMark x1="34277" y1="49778" x2="22956" y2="52444"/>
                                  <a14:backgroundMark x1="22956" y1="52444" x2="54560" y2="50222"/>
                                  <a14:backgroundMark x1="54560" y1="50222" x2="68553" y2="52889"/>
                                  <a14:backgroundMark x1="68553" y1="52889" x2="55031" y2="57556"/>
                                  <a14:backgroundMark x1="52201" y1="65778" x2="52201" y2="65778"/>
                                  <a14:backgroundMark x1="27673" y1="48333" x2="57075" y2="45667"/>
                                  <a14:backgroundMark x1="57075" y1="45667" x2="69340" y2="49333"/>
                                  <a14:backgroundMark x1="69340" y1="49333" x2="45126" y2="48667"/>
                                  <a14:backgroundMark x1="45126" y1="48667" x2="58333" y2="47556"/>
                                  <a14:backgroundMark x1="58333" y1="47556" x2="47013" y2="47778"/>
                                  <a14:backgroundMark x1="47013" y1="47778" x2="63050" y2="47889"/>
                                  <a14:backgroundMark x1="63050" y1="47889" x2="70597" y2="52778"/>
                                </a14:backgroundRemoval>
                              </a14:imgEffect>
                            </a14:imgLayer>
                          </a14:imgProps>
                        </a:ext>
                        <a:ext uri="{28A0092B-C50C-407E-A947-70E740481C1C}">
                          <a14:useLocalDpi xmlns:a14="http://schemas.microsoft.com/office/drawing/2010/main" val="0"/>
                        </a:ext>
                      </a:extLst>
                    </a:blip>
                    <a:srcRect l="1176" t="1198" r="1445" b="760"/>
                    <a:stretch/>
                  </pic:blipFill>
                  <pic:spPr bwMode="auto">
                    <a:xfrm>
                      <a:off x="0" y="0"/>
                      <a:ext cx="7474858" cy="10593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4B0FD" w14:textId="77777777" w:rsidR="00B2104B" w:rsidRDefault="00B2104B" w:rsidP="002F2E1D">
      <w:pPr>
        <w:spacing w:after="0" w:line="240" w:lineRule="auto"/>
        <w:ind w:left="142" w:right="850" w:firstLine="142"/>
        <w:rPr>
          <w:rFonts w:ascii="Times New Roman" w:hAnsi="Times New Roman" w:cs="Times New Roman"/>
          <w:sz w:val="28"/>
          <w:szCs w:val="28"/>
        </w:rPr>
      </w:pPr>
    </w:p>
    <w:p w14:paraId="4FE82C46" w14:textId="77777777" w:rsidR="00B2104B" w:rsidRDefault="00B2104B" w:rsidP="002F2E1D">
      <w:pPr>
        <w:spacing w:after="0" w:line="240" w:lineRule="auto"/>
        <w:ind w:left="142" w:right="850" w:firstLine="142"/>
        <w:rPr>
          <w:rFonts w:ascii="Times New Roman" w:hAnsi="Times New Roman" w:cs="Times New Roman"/>
          <w:sz w:val="28"/>
          <w:szCs w:val="28"/>
        </w:rPr>
      </w:pPr>
    </w:p>
    <w:p w14:paraId="48CD6847" w14:textId="77777777" w:rsidR="00AA3F14" w:rsidRDefault="002F2E1D" w:rsidP="00B2104B">
      <w:pPr>
        <w:spacing w:after="0" w:line="240" w:lineRule="auto"/>
        <w:ind w:left="142" w:right="141" w:hanging="709"/>
        <w:jc w:val="center"/>
        <w:rPr>
          <w:rFonts w:ascii="Times New Roman" w:hAnsi="Times New Roman" w:cs="Times New Roman"/>
          <w:b/>
          <w:i/>
          <w:sz w:val="56"/>
          <w:szCs w:val="56"/>
          <w14:textOutline w14:w="9525" w14:cap="rnd" w14:cmpd="sng" w14:algn="ctr">
            <w14:solidFill>
              <w14:srgbClr w14:val="7030A0"/>
            </w14:solidFill>
            <w14:prstDash w14:val="solid"/>
            <w14:bevel/>
          </w14:textOutline>
        </w:rPr>
      </w:pPr>
      <w:r w:rsidRPr="00B2104B">
        <w:rPr>
          <w:rFonts w:ascii="Times New Roman" w:hAnsi="Times New Roman" w:cs="Times New Roman"/>
          <w:b/>
          <w:i/>
          <w:sz w:val="56"/>
          <w:szCs w:val="56"/>
          <w14:textOutline w14:w="9525" w14:cap="rnd" w14:cmpd="sng" w14:algn="ctr">
            <w14:solidFill>
              <w14:srgbClr w14:val="7030A0"/>
            </w14:solidFill>
            <w14:prstDash w14:val="solid"/>
            <w14:bevel/>
          </w14:textOutline>
        </w:rPr>
        <w:t xml:space="preserve">Как воспитать бережное </w:t>
      </w:r>
    </w:p>
    <w:p w14:paraId="27E6E4E7" w14:textId="34F21898" w:rsidR="002F2E1D" w:rsidRPr="00B2104B" w:rsidRDefault="00AA3F14" w:rsidP="00AA3F14">
      <w:pPr>
        <w:spacing w:after="0" w:line="240" w:lineRule="auto"/>
        <w:ind w:left="142" w:right="141" w:hanging="709"/>
        <w:jc w:val="center"/>
        <w:rPr>
          <w:rFonts w:ascii="Times New Roman" w:hAnsi="Times New Roman" w:cs="Times New Roman"/>
          <w:b/>
          <w:i/>
          <w:sz w:val="56"/>
          <w:szCs w:val="56"/>
          <w14:textOutline w14:w="9525" w14:cap="rnd" w14:cmpd="sng" w14:algn="ctr">
            <w14:solidFill>
              <w14:srgbClr w14:val="7030A0"/>
            </w14:solidFill>
            <w14:prstDash w14:val="solid"/>
            <w14:bevel/>
          </w14:textOutline>
        </w:rPr>
      </w:pPr>
      <w:r>
        <w:rPr>
          <w:rFonts w:ascii="Times New Roman" w:hAnsi="Times New Roman" w:cs="Times New Roman"/>
          <w:b/>
          <w:i/>
          <w:sz w:val="56"/>
          <w:szCs w:val="56"/>
          <w14:textOutline w14:w="9525" w14:cap="rnd" w14:cmpd="sng" w14:algn="ctr">
            <w14:solidFill>
              <w14:srgbClr w14:val="7030A0"/>
            </w14:solidFill>
            <w14:prstDash w14:val="solid"/>
            <w14:bevel/>
          </w14:textOutline>
        </w:rPr>
        <w:t>о</w:t>
      </w:r>
      <w:r w:rsidR="002F2E1D" w:rsidRPr="00B2104B">
        <w:rPr>
          <w:rFonts w:ascii="Times New Roman" w:hAnsi="Times New Roman" w:cs="Times New Roman"/>
          <w:b/>
          <w:i/>
          <w:sz w:val="56"/>
          <w:szCs w:val="56"/>
          <w14:textOutline w14:w="9525" w14:cap="rnd" w14:cmpd="sng" w14:algn="ctr">
            <w14:solidFill>
              <w14:srgbClr w14:val="7030A0"/>
            </w14:solidFill>
            <w14:prstDash w14:val="solid"/>
            <w14:bevel/>
          </w14:textOutline>
        </w:rPr>
        <w:t>тношение</w:t>
      </w:r>
      <w:r>
        <w:rPr>
          <w:rFonts w:ascii="Times New Roman" w:hAnsi="Times New Roman" w:cs="Times New Roman"/>
          <w:b/>
          <w:i/>
          <w:sz w:val="56"/>
          <w:szCs w:val="56"/>
          <w14:textOutline w14:w="9525" w14:cap="rnd" w14:cmpd="sng" w14:algn="ctr">
            <w14:solidFill>
              <w14:srgbClr w14:val="7030A0"/>
            </w14:solidFill>
            <w14:prstDash w14:val="solid"/>
            <w14:bevel/>
          </w14:textOutline>
        </w:rPr>
        <w:t xml:space="preserve"> </w:t>
      </w:r>
      <w:r w:rsidR="002F2E1D" w:rsidRPr="00B2104B">
        <w:rPr>
          <w:rFonts w:ascii="Times New Roman" w:hAnsi="Times New Roman" w:cs="Times New Roman"/>
          <w:b/>
          <w:i/>
          <w:sz w:val="56"/>
          <w:szCs w:val="56"/>
          <w14:textOutline w14:w="9525" w14:cap="rnd" w14:cmpd="sng" w14:algn="ctr">
            <w14:solidFill>
              <w14:srgbClr w14:val="7030A0"/>
            </w14:solidFill>
            <w14:prstDash w14:val="solid"/>
            <w14:bevel/>
          </w14:textOutline>
        </w:rPr>
        <w:t>к игрушкам</w:t>
      </w:r>
    </w:p>
    <w:p w14:paraId="5FE84B61" w14:textId="5547E3B5" w:rsidR="002F2E1D" w:rsidRPr="002F2E1D" w:rsidRDefault="002F2E1D" w:rsidP="00AA3F14">
      <w:pPr>
        <w:spacing w:after="0" w:line="240" w:lineRule="auto"/>
        <w:ind w:left="284" w:right="1133" w:firstLine="142"/>
        <w:jc w:val="both"/>
        <w:rPr>
          <w:rFonts w:ascii="Times New Roman" w:hAnsi="Times New Roman" w:cs="Times New Roman"/>
          <w:sz w:val="28"/>
          <w:szCs w:val="28"/>
        </w:rPr>
      </w:pPr>
      <w:r w:rsidRPr="002F2E1D">
        <w:rPr>
          <w:rFonts w:ascii="Times New Roman" w:hAnsi="Times New Roman" w:cs="Times New Roman"/>
          <w:sz w:val="28"/>
          <w:szCs w:val="28"/>
        </w:rPr>
        <w:t>Как только в семье появляется маленький карапуз, все знакомые вместе с родителями каждый раз несут ему игрушки, и до годика, когда малыш начинает понимать, что с ними делать, комната уже напоминает магазин с изделиями для детских забав. С одной стороны, наличие большого количества игрушек хорошо в том, что ребенок постоянно занят и во время игры развивается, но с другой — собирать игрушки самостоятельно ему уж никак не хочется.</w:t>
      </w:r>
    </w:p>
    <w:p w14:paraId="34490659" w14:textId="77777777" w:rsidR="002164EE" w:rsidRDefault="002F2E1D" w:rsidP="00AA3F14">
      <w:pPr>
        <w:spacing w:after="0" w:line="240" w:lineRule="auto"/>
        <w:ind w:left="284" w:right="1133" w:firstLine="142"/>
        <w:jc w:val="both"/>
        <w:rPr>
          <w:rFonts w:ascii="Times New Roman" w:hAnsi="Times New Roman" w:cs="Times New Roman"/>
          <w:sz w:val="28"/>
          <w:szCs w:val="28"/>
        </w:rPr>
      </w:pPr>
      <w:r w:rsidRPr="002F2E1D">
        <w:rPr>
          <w:rFonts w:ascii="Times New Roman" w:hAnsi="Times New Roman" w:cs="Times New Roman"/>
          <w:sz w:val="28"/>
          <w:szCs w:val="28"/>
        </w:rPr>
        <w:t xml:space="preserve">Детям часто тяжело объяснить, почему так важно беречь игрушки, книжки, одежду... </w:t>
      </w:r>
    </w:p>
    <w:p w14:paraId="10C9D83E" w14:textId="45504A8E" w:rsidR="00E753C3" w:rsidRDefault="002F2E1D" w:rsidP="00AA3F14">
      <w:pPr>
        <w:spacing w:after="0" w:line="240" w:lineRule="auto"/>
        <w:ind w:left="284" w:right="1133" w:firstLine="142"/>
        <w:jc w:val="both"/>
        <w:rPr>
          <w:rFonts w:ascii="Times New Roman" w:hAnsi="Times New Roman" w:cs="Times New Roman"/>
          <w:sz w:val="28"/>
          <w:szCs w:val="28"/>
        </w:rPr>
      </w:pPr>
      <w:r w:rsidRPr="002F2E1D">
        <w:rPr>
          <w:rFonts w:ascii="Times New Roman" w:hAnsi="Times New Roman" w:cs="Times New Roman"/>
          <w:sz w:val="28"/>
          <w:szCs w:val="28"/>
        </w:rPr>
        <w:t xml:space="preserve">Иногда это даже становится проблемой - не для ребенка, конечно, а, в основном, для родителей. Почему? Да потому, что не всегда и не каждый родитель знает, как найти правильный поход к малышу, показать и доказать ему, что: </w:t>
      </w:r>
      <w:r w:rsidRPr="000952C7">
        <w:rPr>
          <w:rFonts w:ascii="Times New Roman" w:hAnsi="Times New Roman" w:cs="Times New Roman"/>
          <w:b/>
          <w:sz w:val="28"/>
          <w:szCs w:val="28"/>
        </w:rPr>
        <w:t>НЕЛЬЗЯ</w:t>
      </w:r>
      <w:r w:rsidRPr="002F2E1D">
        <w:rPr>
          <w:rFonts w:ascii="Times New Roman" w:hAnsi="Times New Roman" w:cs="Times New Roman"/>
          <w:sz w:val="28"/>
          <w:szCs w:val="28"/>
        </w:rPr>
        <w:t xml:space="preserve"> специально ломать игрушки и </w:t>
      </w:r>
      <w:r w:rsidRPr="000952C7">
        <w:rPr>
          <w:rFonts w:ascii="Times New Roman" w:hAnsi="Times New Roman" w:cs="Times New Roman"/>
          <w:b/>
          <w:sz w:val="28"/>
          <w:szCs w:val="28"/>
        </w:rPr>
        <w:t>НЕЛЬЗЯ</w:t>
      </w:r>
      <w:r w:rsidRPr="002F2E1D">
        <w:rPr>
          <w:rFonts w:ascii="Times New Roman" w:hAnsi="Times New Roman" w:cs="Times New Roman"/>
          <w:sz w:val="28"/>
          <w:szCs w:val="28"/>
        </w:rPr>
        <w:t xml:space="preserve"> каждый раз оставлять игрушки разбросанными по всему дому.</w:t>
      </w:r>
    </w:p>
    <w:p w14:paraId="74BBC946" w14:textId="3BA81369" w:rsidR="00AA3F14" w:rsidRDefault="00AA3F14" w:rsidP="00AA3F14">
      <w:pPr>
        <w:spacing w:after="0" w:line="240" w:lineRule="auto"/>
        <w:ind w:left="284" w:right="991"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7FFC456C" wp14:editId="2878E7EE">
            <wp:simplePos x="0" y="0"/>
            <wp:positionH relativeFrom="column">
              <wp:posOffset>2930477</wp:posOffset>
            </wp:positionH>
            <wp:positionV relativeFrom="paragraph">
              <wp:posOffset>75949</wp:posOffset>
            </wp:positionV>
            <wp:extent cx="2484407" cy="1863182"/>
            <wp:effectExtent l="0" t="0" r="0" b="3810"/>
            <wp:wrapTight wrapText="bothSides">
              <wp:wrapPolygon edited="0">
                <wp:start x="0" y="0"/>
                <wp:lineTo x="0" y="21423"/>
                <wp:lineTo x="21368" y="21423"/>
                <wp:lineTo x="2136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407" cy="1863182"/>
                    </a:xfrm>
                    <a:prstGeom prst="rect">
                      <a:avLst/>
                    </a:prstGeom>
                    <a:noFill/>
                  </pic:spPr>
                </pic:pic>
              </a:graphicData>
            </a:graphic>
            <wp14:sizeRelH relativeFrom="page">
              <wp14:pctWidth>0</wp14:pctWidth>
            </wp14:sizeRelH>
            <wp14:sizeRelV relativeFrom="page">
              <wp14:pctHeight>0</wp14:pctHeight>
            </wp14:sizeRelV>
          </wp:anchor>
        </w:drawing>
      </w:r>
    </w:p>
    <w:p w14:paraId="2FC3E19A" w14:textId="77777777" w:rsidR="00AA3F14" w:rsidRDefault="00AA3F14" w:rsidP="00AA3F14">
      <w:pPr>
        <w:spacing w:after="0" w:line="240" w:lineRule="auto"/>
        <w:ind w:left="284" w:right="991" w:firstLine="142"/>
        <w:jc w:val="center"/>
        <w:rPr>
          <w:rFonts w:ascii="Times New Roman" w:hAnsi="Times New Roman" w:cs="Times New Roman"/>
          <w:sz w:val="28"/>
          <w:szCs w:val="28"/>
        </w:rPr>
      </w:pPr>
    </w:p>
    <w:p w14:paraId="31DDC6D5" w14:textId="0C6FE4C5" w:rsidR="000952C7" w:rsidRPr="00AA3F14" w:rsidRDefault="000952C7" w:rsidP="00B2104B">
      <w:pPr>
        <w:spacing w:after="0" w:line="240" w:lineRule="auto"/>
        <w:ind w:left="284" w:right="991" w:firstLine="142"/>
        <w:jc w:val="both"/>
        <w:rPr>
          <w:rFonts w:ascii="Times New Roman" w:hAnsi="Times New Roman" w:cs="Times New Roman"/>
          <w:i/>
          <w:sz w:val="32"/>
          <w:szCs w:val="32"/>
        </w:rPr>
      </w:pPr>
      <w:r w:rsidRPr="00AA3F14">
        <w:rPr>
          <w:rFonts w:ascii="Times New Roman" w:hAnsi="Times New Roman" w:cs="Times New Roman"/>
          <w:i/>
          <w:sz w:val="32"/>
          <w:szCs w:val="32"/>
        </w:rPr>
        <w:t>Как соблюдать баланс между тем, в чём ребёнок нуждается и тем, что ему не нужно, и как следствие, что он не ценит? Как научить его бережно относиться к игрушкам?</w:t>
      </w:r>
    </w:p>
    <w:p w14:paraId="472F6B22" w14:textId="012DDC5C" w:rsidR="00AA3F14" w:rsidRDefault="00AA3F14" w:rsidP="00B2104B">
      <w:pPr>
        <w:spacing w:after="0" w:line="240" w:lineRule="auto"/>
        <w:ind w:left="284" w:right="991" w:firstLine="142"/>
        <w:jc w:val="both"/>
        <w:rPr>
          <w:rFonts w:ascii="Times New Roman" w:hAnsi="Times New Roman" w:cs="Times New Roman"/>
          <w:i/>
          <w:sz w:val="28"/>
          <w:szCs w:val="28"/>
        </w:rPr>
      </w:pPr>
    </w:p>
    <w:p w14:paraId="576B6334" w14:textId="4DC99B0E" w:rsidR="00AA3F14" w:rsidRDefault="00AA3F14" w:rsidP="00B2104B">
      <w:pPr>
        <w:spacing w:after="0" w:line="240" w:lineRule="auto"/>
        <w:ind w:left="284" w:right="991" w:firstLine="142"/>
        <w:jc w:val="both"/>
        <w:rPr>
          <w:rFonts w:ascii="Times New Roman" w:hAnsi="Times New Roman" w:cs="Times New Roman"/>
          <w:i/>
          <w:sz w:val="28"/>
          <w:szCs w:val="28"/>
        </w:rPr>
      </w:pPr>
    </w:p>
    <w:p w14:paraId="5D040E49" w14:textId="77777777" w:rsidR="000952C7" w:rsidRPr="00AA3F14" w:rsidRDefault="000952C7" w:rsidP="00AA3F14">
      <w:pPr>
        <w:spacing w:after="0" w:line="240" w:lineRule="auto"/>
        <w:ind w:left="426" w:right="1133" w:firstLine="141"/>
        <w:jc w:val="both"/>
        <w:rPr>
          <w:rFonts w:ascii="Times New Roman" w:hAnsi="Times New Roman" w:cs="Times New Roman"/>
          <w:b/>
          <w:sz w:val="28"/>
          <w:szCs w:val="28"/>
        </w:rPr>
      </w:pPr>
      <w:r w:rsidRPr="00AA3F14">
        <w:rPr>
          <w:rFonts w:ascii="Times New Roman" w:hAnsi="Times New Roman" w:cs="Times New Roman"/>
          <w:b/>
          <w:sz w:val="28"/>
          <w:szCs w:val="28"/>
        </w:rPr>
        <w:t>Для того, чтобы результат был достигнут, важно соблюдать всего два простых требования:</w:t>
      </w:r>
    </w:p>
    <w:p w14:paraId="7FA4DD35" w14:textId="77777777" w:rsidR="000952C7" w:rsidRPr="000952C7" w:rsidRDefault="000952C7" w:rsidP="00AA3F14">
      <w:pPr>
        <w:spacing w:after="0" w:line="240" w:lineRule="auto"/>
        <w:ind w:left="426" w:right="1133" w:firstLine="141"/>
        <w:jc w:val="both"/>
        <w:rPr>
          <w:rFonts w:ascii="Times New Roman" w:hAnsi="Times New Roman" w:cs="Times New Roman"/>
          <w:sz w:val="28"/>
          <w:szCs w:val="28"/>
        </w:rPr>
      </w:pPr>
      <w:r w:rsidRPr="000952C7">
        <w:rPr>
          <w:rFonts w:ascii="Times New Roman" w:hAnsi="Times New Roman" w:cs="Times New Roman"/>
          <w:sz w:val="28"/>
          <w:szCs w:val="28"/>
        </w:rPr>
        <w:t>•</w:t>
      </w:r>
      <w:r w:rsidRPr="000952C7">
        <w:rPr>
          <w:rFonts w:ascii="Times New Roman" w:hAnsi="Times New Roman" w:cs="Times New Roman"/>
          <w:sz w:val="28"/>
          <w:szCs w:val="28"/>
        </w:rPr>
        <w:tab/>
        <w:t>Систематичность (когда ребёнок один, мама требует от него соблюдения правил, но как только она говорит по телефону или к ней пришли гости, правила «забываются»).</w:t>
      </w:r>
    </w:p>
    <w:p w14:paraId="2F72E2FE" w14:textId="5D72504C" w:rsidR="007A3A0B" w:rsidRDefault="000952C7" w:rsidP="00AA3F14">
      <w:pPr>
        <w:spacing w:after="0" w:line="240" w:lineRule="auto"/>
        <w:ind w:left="426" w:right="1133" w:firstLine="141"/>
        <w:jc w:val="both"/>
        <w:rPr>
          <w:rFonts w:ascii="Times New Roman" w:hAnsi="Times New Roman" w:cs="Times New Roman"/>
          <w:sz w:val="28"/>
          <w:szCs w:val="28"/>
        </w:rPr>
      </w:pPr>
      <w:r w:rsidRPr="000952C7">
        <w:rPr>
          <w:rFonts w:ascii="Times New Roman" w:hAnsi="Times New Roman" w:cs="Times New Roman"/>
          <w:sz w:val="28"/>
          <w:szCs w:val="28"/>
        </w:rPr>
        <w:t>•</w:t>
      </w:r>
      <w:r w:rsidRPr="000952C7">
        <w:rPr>
          <w:rFonts w:ascii="Times New Roman" w:hAnsi="Times New Roman" w:cs="Times New Roman"/>
          <w:sz w:val="28"/>
          <w:szCs w:val="28"/>
        </w:rPr>
        <w:tab/>
        <w:t>Единство требований для всех членов семьи (важно, чтобы все соблюдали правила бережного отношения к вещам, игрушкам, книгам).</w:t>
      </w:r>
    </w:p>
    <w:p w14:paraId="057F4F07" w14:textId="000763BD" w:rsidR="00842660" w:rsidRDefault="00842660" w:rsidP="000952C7">
      <w:pPr>
        <w:spacing w:after="0" w:line="240" w:lineRule="auto"/>
        <w:ind w:left="284" w:right="991" w:firstLine="142"/>
        <w:jc w:val="both"/>
        <w:rPr>
          <w:rFonts w:ascii="Times New Roman" w:hAnsi="Times New Roman" w:cs="Times New Roman"/>
          <w:sz w:val="28"/>
          <w:szCs w:val="28"/>
        </w:rPr>
      </w:pPr>
    </w:p>
    <w:p w14:paraId="3689F2DF" w14:textId="65372B1B" w:rsidR="00842660" w:rsidRDefault="00842660" w:rsidP="000952C7">
      <w:pPr>
        <w:spacing w:after="0" w:line="240" w:lineRule="auto"/>
        <w:ind w:left="284" w:right="991" w:firstLine="142"/>
        <w:jc w:val="both"/>
        <w:rPr>
          <w:rFonts w:ascii="Times New Roman" w:hAnsi="Times New Roman" w:cs="Times New Roman"/>
          <w:sz w:val="28"/>
          <w:szCs w:val="28"/>
        </w:rPr>
      </w:pPr>
    </w:p>
    <w:p w14:paraId="5C6678A9" w14:textId="1B410016" w:rsidR="00842660" w:rsidRDefault="00842660" w:rsidP="00EA63DA">
      <w:pPr>
        <w:spacing w:after="0" w:line="240" w:lineRule="auto"/>
        <w:ind w:right="991"/>
        <w:jc w:val="both"/>
        <w:rPr>
          <w:rFonts w:ascii="Times New Roman" w:hAnsi="Times New Roman" w:cs="Times New Roman"/>
          <w:sz w:val="28"/>
          <w:szCs w:val="28"/>
        </w:rPr>
      </w:pPr>
    </w:p>
    <w:p w14:paraId="3786311D" w14:textId="24DC18E3" w:rsidR="00842660" w:rsidRPr="00EA63DA" w:rsidRDefault="00EA63DA" w:rsidP="00EA63DA">
      <w:pPr>
        <w:spacing w:after="0" w:line="240" w:lineRule="auto"/>
        <w:ind w:left="284" w:right="424" w:firstLine="142"/>
        <w:jc w:val="center"/>
        <w:rPr>
          <w:rFonts w:ascii="Times New Roman" w:hAnsi="Times New Roman" w:cs="Times New Roman"/>
          <w:b/>
          <w:sz w:val="28"/>
          <w:szCs w:val="28"/>
        </w:rPr>
      </w:pPr>
      <w:r w:rsidRPr="00EA63DA">
        <w:rPr>
          <w:b/>
          <w:noProof/>
          <w:lang w:eastAsia="ru-RU"/>
        </w:rPr>
        <w:lastRenderedPageBreak/>
        <w:drawing>
          <wp:anchor distT="0" distB="0" distL="114300" distR="114300" simplePos="0" relativeHeight="251659264" behindDoc="1" locked="0" layoutInCell="1" allowOverlap="1" wp14:anchorId="473F30D0" wp14:editId="43F39E87">
            <wp:simplePos x="0" y="0"/>
            <wp:positionH relativeFrom="page">
              <wp:align>center</wp:align>
            </wp:positionH>
            <wp:positionV relativeFrom="page">
              <wp:align>center</wp:align>
            </wp:positionV>
            <wp:extent cx="7314565" cy="10539730"/>
            <wp:effectExtent l="0" t="0" r="63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14565" cy="10539730"/>
                    </a:xfrm>
                    <a:prstGeom prst="rect">
                      <a:avLst/>
                    </a:prstGeom>
                  </pic:spPr>
                </pic:pic>
              </a:graphicData>
            </a:graphic>
            <wp14:sizeRelH relativeFrom="page">
              <wp14:pctWidth>0</wp14:pctWidth>
            </wp14:sizeRelH>
            <wp14:sizeRelV relativeFrom="page">
              <wp14:pctHeight>0</wp14:pctHeight>
            </wp14:sizeRelV>
          </wp:anchor>
        </w:drawing>
      </w:r>
      <w:r w:rsidR="00842660" w:rsidRPr="00EA63DA">
        <w:rPr>
          <w:rFonts w:ascii="Times New Roman" w:hAnsi="Times New Roman" w:cs="Times New Roman"/>
          <w:b/>
          <w:sz w:val="28"/>
          <w:szCs w:val="28"/>
        </w:rPr>
        <w:t>Как научить Ребенка беречь ИГРУШКИ?</w:t>
      </w:r>
    </w:p>
    <w:p w14:paraId="3216F52F" w14:textId="6ACA3ACA" w:rsidR="00842660" w:rsidRPr="00842660" w:rsidRDefault="00842660" w:rsidP="00EA63DA">
      <w:pPr>
        <w:spacing w:after="0" w:line="240" w:lineRule="auto"/>
        <w:ind w:left="851" w:right="-1" w:firstLine="283"/>
        <w:jc w:val="both"/>
        <w:rPr>
          <w:rFonts w:ascii="Times New Roman" w:hAnsi="Times New Roman" w:cs="Times New Roman"/>
          <w:sz w:val="28"/>
          <w:szCs w:val="28"/>
        </w:rPr>
      </w:pPr>
      <w:r w:rsidRPr="00842660">
        <w:rPr>
          <w:rFonts w:ascii="Times New Roman" w:hAnsi="Times New Roman" w:cs="Times New Roman"/>
          <w:sz w:val="28"/>
          <w:szCs w:val="28"/>
        </w:rPr>
        <w:t>Многие Дети ломают игрушки, однако п</w:t>
      </w:r>
      <w:r w:rsidR="00AA3F14">
        <w:rPr>
          <w:rFonts w:ascii="Times New Roman" w:hAnsi="Times New Roman" w:cs="Times New Roman"/>
          <w:sz w:val="28"/>
          <w:szCs w:val="28"/>
        </w:rPr>
        <w:t>ричины, по которым они это дела</w:t>
      </w:r>
      <w:r w:rsidRPr="00842660">
        <w:rPr>
          <w:rFonts w:ascii="Times New Roman" w:hAnsi="Times New Roman" w:cs="Times New Roman"/>
          <w:sz w:val="28"/>
          <w:szCs w:val="28"/>
        </w:rPr>
        <w:t>ют, различаются, как и реакция Родителей. Одни Мамы и Папы переживают, другие – считают естественным проявлени</w:t>
      </w:r>
      <w:r w:rsidR="00AA3F14">
        <w:rPr>
          <w:rFonts w:ascii="Times New Roman" w:hAnsi="Times New Roman" w:cs="Times New Roman"/>
          <w:sz w:val="28"/>
          <w:szCs w:val="28"/>
        </w:rPr>
        <w:t>ем познавательного интереса. Ру</w:t>
      </w:r>
      <w:r w:rsidRPr="00842660">
        <w:rPr>
          <w:rFonts w:ascii="Times New Roman" w:hAnsi="Times New Roman" w:cs="Times New Roman"/>
          <w:sz w:val="28"/>
          <w:szCs w:val="28"/>
        </w:rPr>
        <w:t xml:space="preserve">гать или не ругать? Покупать ли новые игрушки </w:t>
      </w:r>
      <w:r w:rsidR="00AA3F14">
        <w:rPr>
          <w:rFonts w:ascii="Times New Roman" w:hAnsi="Times New Roman" w:cs="Times New Roman"/>
          <w:sz w:val="28"/>
          <w:szCs w:val="28"/>
        </w:rPr>
        <w:t>взамен сломанных? Разбира</w:t>
      </w:r>
      <w:r w:rsidRPr="00842660">
        <w:rPr>
          <w:rFonts w:ascii="Times New Roman" w:hAnsi="Times New Roman" w:cs="Times New Roman"/>
          <w:sz w:val="28"/>
          <w:szCs w:val="28"/>
        </w:rPr>
        <w:t>емся вместе!</w:t>
      </w:r>
    </w:p>
    <w:p w14:paraId="35C8E923" w14:textId="25049920" w:rsidR="00842660" w:rsidRPr="00842660" w:rsidRDefault="00AA3F14" w:rsidP="00EA63DA">
      <w:pPr>
        <w:spacing w:after="0" w:line="240" w:lineRule="auto"/>
        <w:ind w:left="851" w:right="-1" w:firstLine="283"/>
        <w:jc w:val="both"/>
        <w:rPr>
          <w:rFonts w:ascii="Times New Roman" w:hAnsi="Times New Roman" w:cs="Times New Roman"/>
          <w:sz w:val="28"/>
          <w:szCs w:val="28"/>
        </w:rPr>
      </w:pPr>
      <w:r>
        <w:rPr>
          <w:rFonts w:ascii="Times New Roman" w:hAnsi="Times New Roman" w:cs="Times New Roman"/>
          <w:sz w:val="28"/>
          <w:szCs w:val="28"/>
        </w:rPr>
        <w:t xml:space="preserve">ИГРУШКИ - это богатство. </w:t>
      </w:r>
      <w:r w:rsidR="00842660" w:rsidRPr="00842660">
        <w:rPr>
          <w:rFonts w:ascii="Times New Roman" w:hAnsi="Times New Roman" w:cs="Times New Roman"/>
          <w:sz w:val="28"/>
          <w:szCs w:val="28"/>
        </w:rPr>
        <w:t>Не поленитесь и минимум раз в месяц, а лучше раз в две недели устраивайте «техосмотр» всех игрушек вместе с Ребёнком.</w:t>
      </w:r>
    </w:p>
    <w:p w14:paraId="77A4AE1E" w14:textId="0227AB16" w:rsidR="00842660" w:rsidRPr="00842660" w:rsidRDefault="00842660" w:rsidP="00EA63DA">
      <w:pPr>
        <w:spacing w:after="0" w:line="240" w:lineRule="auto"/>
        <w:ind w:left="851" w:right="-1" w:firstLine="283"/>
        <w:jc w:val="both"/>
        <w:rPr>
          <w:rFonts w:ascii="Times New Roman" w:hAnsi="Times New Roman" w:cs="Times New Roman"/>
          <w:sz w:val="28"/>
          <w:szCs w:val="28"/>
        </w:rPr>
      </w:pPr>
      <w:r w:rsidRPr="00842660">
        <w:rPr>
          <w:rFonts w:ascii="Times New Roman" w:hAnsi="Times New Roman" w:cs="Times New Roman"/>
          <w:sz w:val="28"/>
          <w:szCs w:val="28"/>
        </w:rPr>
        <w:t>Начинаем с того, что все игрушки протираем влажной тряпочкой (моем). Затем осматриваем их на предмет необходимости ремонта: что собрать или приклеить, что сломано окончательно. Это начало формирования бережного отношения к вещам.</w:t>
      </w:r>
    </w:p>
    <w:p w14:paraId="03B89CE7" w14:textId="5A1F342B" w:rsidR="00842660" w:rsidRPr="00842660" w:rsidRDefault="00842660" w:rsidP="00EA63DA">
      <w:pPr>
        <w:spacing w:after="0" w:line="240" w:lineRule="auto"/>
        <w:ind w:left="851" w:right="-1" w:firstLine="283"/>
        <w:jc w:val="both"/>
        <w:rPr>
          <w:rFonts w:ascii="Times New Roman" w:hAnsi="Times New Roman" w:cs="Times New Roman"/>
          <w:sz w:val="28"/>
          <w:szCs w:val="28"/>
        </w:rPr>
      </w:pPr>
      <w:r w:rsidRPr="00842660">
        <w:rPr>
          <w:rFonts w:ascii="Times New Roman" w:hAnsi="Times New Roman" w:cs="Times New Roman"/>
          <w:sz w:val="28"/>
          <w:szCs w:val="28"/>
        </w:rPr>
        <w:t>Позже Ребенок станет активным помощником в уходе за игрушками. Но помните: руководите процессом именно ВЫ. И тут важно ввести этот «техосмотр» в систему — без отговорок и переносов сроков. Надо — значит, надо. Да, не пропускайте и книги, даже если Малыш еще не читает, — стереть пыль, что-то подклеить.</w:t>
      </w:r>
    </w:p>
    <w:p w14:paraId="5C6801E3" w14:textId="2D553948" w:rsidR="00842660" w:rsidRPr="00842660" w:rsidRDefault="00842660" w:rsidP="00EA63DA">
      <w:pPr>
        <w:spacing w:after="0" w:line="240" w:lineRule="auto"/>
        <w:ind w:left="851" w:right="-1" w:firstLine="283"/>
        <w:jc w:val="both"/>
        <w:rPr>
          <w:rFonts w:ascii="Times New Roman" w:hAnsi="Times New Roman" w:cs="Times New Roman"/>
          <w:sz w:val="28"/>
          <w:szCs w:val="28"/>
        </w:rPr>
      </w:pPr>
      <w:r w:rsidRPr="00842660">
        <w:rPr>
          <w:rFonts w:ascii="Times New Roman" w:hAnsi="Times New Roman" w:cs="Times New Roman"/>
          <w:sz w:val="28"/>
          <w:szCs w:val="28"/>
        </w:rPr>
        <w:t>После ремонта важно расставить и разложить игрушки по своим местам. И тут тоже многое зависит от Взрослых. Продумайте и организуйте четкую, понятную и удобную для Ребенка систему хранения игрушек: что в коробке, что на полке, что на столике.</w:t>
      </w:r>
    </w:p>
    <w:p w14:paraId="1D1D559B" w14:textId="01F2137B" w:rsidR="00842660" w:rsidRPr="00842660" w:rsidRDefault="00842660" w:rsidP="00EA63DA">
      <w:pPr>
        <w:spacing w:after="0" w:line="240" w:lineRule="auto"/>
        <w:ind w:left="851" w:right="-1" w:firstLine="283"/>
        <w:jc w:val="both"/>
        <w:rPr>
          <w:rFonts w:ascii="Times New Roman" w:hAnsi="Times New Roman" w:cs="Times New Roman"/>
          <w:sz w:val="28"/>
          <w:szCs w:val="28"/>
        </w:rPr>
      </w:pPr>
      <w:r w:rsidRPr="00842660">
        <w:rPr>
          <w:rFonts w:ascii="Times New Roman" w:hAnsi="Times New Roman" w:cs="Times New Roman"/>
          <w:sz w:val="28"/>
          <w:szCs w:val="28"/>
        </w:rPr>
        <w:t>Еще важно четко разделять игрушки ДЛЯ УЛИЦЫ (то, что берем с собой на прогулку) и ДЛЯ ДОМА. Это поможет Взрослым быстрее собираться на прогулку, а Ребёнка научит самостояте</w:t>
      </w:r>
      <w:r w:rsidR="00AA3F14">
        <w:rPr>
          <w:rFonts w:ascii="Times New Roman" w:hAnsi="Times New Roman" w:cs="Times New Roman"/>
          <w:sz w:val="28"/>
          <w:szCs w:val="28"/>
        </w:rPr>
        <w:t>льно собираться и соблюдать дру</w:t>
      </w:r>
      <w:r w:rsidRPr="00842660">
        <w:rPr>
          <w:rFonts w:ascii="Times New Roman" w:hAnsi="Times New Roman" w:cs="Times New Roman"/>
          <w:sz w:val="28"/>
          <w:szCs w:val="28"/>
        </w:rPr>
        <w:t>гие правила. Не забывайте, что в 7 лет он п</w:t>
      </w:r>
      <w:r w:rsidR="00AA3F14">
        <w:rPr>
          <w:rFonts w:ascii="Times New Roman" w:hAnsi="Times New Roman" w:cs="Times New Roman"/>
          <w:sz w:val="28"/>
          <w:szCs w:val="28"/>
        </w:rPr>
        <w:t>ойдет в школу, а там нужно само</w:t>
      </w:r>
      <w:r w:rsidRPr="00842660">
        <w:rPr>
          <w:rFonts w:ascii="Times New Roman" w:hAnsi="Times New Roman" w:cs="Times New Roman"/>
          <w:sz w:val="28"/>
          <w:szCs w:val="28"/>
        </w:rPr>
        <w:t>му и портфель собрать, и за вещами проследить. До школы еще далеко? Не думайте так: время пролетит очень быстро.</w:t>
      </w:r>
    </w:p>
    <w:p w14:paraId="0969E39E" w14:textId="3407F9B5" w:rsidR="00842660" w:rsidRPr="00842660" w:rsidRDefault="00842660" w:rsidP="00EA63DA">
      <w:pPr>
        <w:spacing w:after="0" w:line="240" w:lineRule="auto"/>
        <w:ind w:left="851" w:right="-1" w:firstLine="283"/>
        <w:jc w:val="both"/>
        <w:rPr>
          <w:rFonts w:ascii="Times New Roman" w:hAnsi="Times New Roman" w:cs="Times New Roman"/>
          <w:sz w:val="28"/>
          <w:szCs w:val="28"/>
        </w:rPr>
      </w:pPr>
      <w:r w:rsidRPr="00842660">
        <w:rPr>
          <w:rFonts w:ascii="Times New Roman" w:hAnsi="Times New Roman" w:cs="Times New Roman"/>
          <w:sz w:val="28"/>
          <w:szCs w:val="28"/>
        </w:rPr>
        <w:t>Конечно, Взрослые правила могут надоест</w:t>
      </w:r>
      <w:r w:rsidR="00AA3F14">
        <w:rPr>
          <w:rFonts w:ascii="Times New Roman" w:hAnsi="Times New Roman" w:cs="Times New Roman"/>
          <w:sz w:val="28"/>
          <w:szCs w:val="28"/>
        </w:rPr>
        <w:t>ь Ребенку, и он будет их воспри</w:t>
      </w:r>
      <w:r w:rsidRPr="00842660">
        <w:rPr>
          <w:rFonts w:ascii="Times New Roman" w:hAnsi="Times New Roman" w:cs="Times New Roman"/>
          <w:sz w:val="28"/>
          <w:szCs w:val="28"/>
        </w:rPr>
        <w:t>нимать без удовольствия, но можно превратить это в игру. Например, вы — Мастер игрушечных дел (Кукольный доктор), а</w:t>
      </w:r>
      <w:r w:rsidR="00AA3F14">
        <w:rPr>
          <w:rFonts w:ascii="Times New Roman" w:hAnsi="Times New Roman" w:cs="Times New Roman"/>
          <w:sz w:val="28"/>
          <w:szCs w:val="28"/>
        </w:rPr>
        <w:t xml:space="preserve"> ребенок — ваш Ученик (По</w:t>
      </w:r>
      <w:r w:rsidRPr="00842660">
        <w:rPr>
          <w:rFonts w:ascii="Times New Roman" w:hAnsi="Times New Roman" w:cs="Times New Roman"/>
          <w:sz w:val="28"/>
          <w:szCs w:val="28"/>
        </w:rPr>
        <w:t>мощник врача). Также можно меняться ролями: Ребенок руководит и управляет, а вы у него учитесь. Помните, что ни одна игрушка сама по себе не научит ребенка играть и не разовьет его способности. Только в руках старшего и умеющего играть взрослого игр</w:t>
      </w:r>
      <w:r w:rsidR="00AA3F14">
        <w:rPr>
          <w:rFonts w:ascii="Times New Roman" w:hAnsi="Times New Roman" w:cs="Times New Roman"/>
          <w:sz w:val="28"/>
          <w:szCs w:val="28"/>
        </w:rPr>
        <w:t>ушка станет нужной, разбудит во</w:t>
      </w:r>
      <w:r w:rsidRPr="00842660">
        <w:rPr>
          <w:rFonts w:ascii="Times New Roman" w:hAnsi="Times New Roman" w:cs="Times New Roman"/>
          <w:sz w:val="28"/>
          <w:szCs w:val="28"/>
        </w:rPr>
        <w:t>ображение, а значит, будет полезной!</w:t>
      </w:r>
    </w:p>
    <w:p w14:paraId="5D374D2F" w14:textId="389F151B" w:rsidR="00842660" w:rsidRDefault="00842660" w:rsidP="00EA63DA">
      <w:pPr>
        <w:spacing w:after="0" w:line="240" w:lineRule="auto"/>
        <w:ind w:left="1418" w:right="991" w:firstLine="425"/>
        <w:jc w:val="both"/>
        <w:rPr>
          <w:rFonts w:ascii="Times New Roman" w:hAnsi="Times New Roman" w:cs="Times New Roman"/>
          <w:sz w:val="28"/>
          <w:szCs w:val="28"/>
        </w:rPr>
      </w:pPr>
      <w:r w:rsidRPr="00842660">
        <w:rPr>
          <w:rFonts w:ascii="Times New Roman" w:hAnsi="Times New Roman" w:cs="Times New Roman"/>
          <w:sz w:val="28"/>
          <w:szCs w:val="28"/>
        </w:rPr>
        <w:t>Сломанная игрушка – далеко не самое п</w:t>
      </w:r>
      <w:r w:rsidR="00AA3F14">
        <w:rPr>
          <w:rFonts w:ascii="Times New Roman" w:hAnsi="Times New Roman" w:cs="Times New Roman"/>
          <w:sz w:val="28"/>
          <w:szCs w:val="28"/>
        </w:rPr>
        <w:t>лохое, что может случиться в Ва</w:t>
      </w:r>
      <w:r w:rsidRPr="00842660">
        <w:rPr>
          <w:rFonts w:ascii="Times New Roman" w:hAnsi="Times New Roman" w:cs="Times New Roman"/>
          <w:sz w:val="28"/>
          <w:szCs w:val="28"/>
        </w:rPr>
        <w:t xml:space="preserve">шей жизни и в жизни вашего Ребенка. Но </w:t>
      </w:r>
      <w:r w:rsidR="00AA3F14">
        <w:rPr>
          <w:rFonts w:ascii="Times New Roman" w:hAnsi="Times New Roman" w:cs="Times New Roman"/>
          <w:sz w:val="28"/>
          <w:szCs w:val="28"/>
        </w:rPr>
        <w:t>за поломкой может скрываться це</w:t>
      </w:r>
      <w:r w:rsidRPr="00842660">
        <w:rPr>
          <w:rFonts w:ascii="Times New Roman" w:hAnsi="Times New Roman" w:cs="Times New Roman"/>
          <w:sz w:val="28"/>
          <w:szCs w:val="28"/>
        </w:rPr>
        <w:t>лый мир детских обид и огорчений. Ваша задача – разобраться в причинах произошедшего и помочь!</w:t>
      </w:r>
    </w:p>
    <w:p w14:paraId="6046407C" w14:textId="006872C5" w:rsidR="00842660" w:rsidRDefault="00842660" w:rsidP="00EA63DA">
      <w:pPr>
        <w:spacing w:after="0" w:line="240" w:lineRule="auto"/>
        <w:ind w:left="851" w:right="-1" w:firstLine="283"/>
        <w:jc w:val="both"/>
        <w:rPr>
          <w:rFonts w:ascii="Times New Roman" w:hAnsi="Times New Roman" w:cs="Times New Roman"/>
          <w:sz w:val="28"/>
          <w:szCs w:val="28"/>
        </w:rPr>
      </w:pPr>
    </w:p>
    <w:p w14:paraId="680A5549" w14:textId="02FFB924" w:rsidR="00EA63DA" w:rsidRDefault="00EA63DA" w:rsidP="00EA63DA">
      <w:pPr>
        <w:tabs>
          <w:tab w:val="left" w:pos="7938"/>
        </w:tabs>
        <w:spacing w:after="0" w:line="240" w:lineRule="auto"/>
        <w:ind w:right="991"/>
        <w:jc w:val="both"/>
        <w:rPr>
          <w:rFonts w:ascii="Times New Roman" w:hAnsi="Times New Roman" w:cs="Times New Roman"/>
          <w:sz w:val="28"/>
          <w:szCs w:val="28"/>
        </w:rPr>
      </w:pPr>
    </w:p>
    <w:p w14:paraId="5F83EB23" w14:textId="276E5280" w:rsidR="00BE0EF1" w:rsidRPr="00EA63DA" w:rsidRDefault="00EA63DA" w:rsidP="00EA63DA">
      <w:pPr>
        <w:spacing w:after="0" w:line="240" w:lineRule="auto"/>
        <w:ind w:left="-284" w:right="1275" w:firstLine="142"/>
        <w:jc w:val="center"/>
        <w:rPr>
          <w:rFonts w:ascii="Times New Roman" w:hAnsi="Times New Roman" w:cs="Times New Roman"/>
          <w:b/>
          <w:sz w:val="32"/>
          <w:szCs w:val="32"/>
        </w:rPr>
      </w:pPr>
      <w:bookmarkStart w:id="0" w:name="_GoBack"/>
      <w:r w:rsidRPr="00EA63DA">
        <w:rPr>
          <w:b/>
          <w:noProof/>
          <w:sz w:val="32"/>
          <w:szCs w:val="32"/>
          <w:lang w:eastAsia="ru-RU"/>
        </w:rPr>
        <w:lastRenderedPageBreak/>
        <w:drawing>
          <wp:anchor distT="0" distB="0" distL="114300" distR="114300" simplePos="0" relativeHeight="251661312" behindDoc="1" locked="0" layoutInCell="1" allowOverlap="1" wp14:anchorId="0080C1F8" wp14:editId="20AFA491">
            <wp:simplePos x="0" y="0"/>
            <wp:positionH relativeFrom="page">
              <wp:posOffset>95250</wp:posOffset>
            </wp:positionH>
            <wp:positionV relativeFrom="page">
              <wp:posOffset>85725</wp:posOffset>
            </wp:positionV>
            <wp:extent cx="7374690" cy="105156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flipH="1">
                      <a:off x="0" y="0"/>
                      <a:ext cx="7380986" cy="10524578"/>
                    </a:xfrm>
                    <a:prstGeom prst="rect">
                      <a:avLst/>
                    </a:prstGeom>
                  </pic:spPr>
                </pic:pic>
              </a:graphicData>
            </a:graphic>
            <wp14:sizeRelH relativeFrom="page">
              <wp14:pctWidth>0</wp14:pctWidth>
            </wp14:sizeRelH>
            <wp14:sizeRelV relativeFrom="page">
              <wp14:pctHeight>0</wp14:pctHeight>
            </wp14:sizeRelV>
          </wp:anchor>
        </w:drawing>
      </w:r>
      <w:bookmarkEnd w:id="0"/>
      <w:r w:rsidR="00BE0EF1" w:rsidRPr="00EA63DA">
        <w:rPr>
          <w:rFonts w:ascii="Times New Roman" w:hAnsi="Times New Roman" w:cs="Times New Roman"/>
          <w:b/>
          <w:sz w:val="32"/>
          <w:szCs w:val="32"/>
        </w:rPr>
        <w:t>Соблюдая эти простые правила, можно попробовать приучить к бережному отношению к вещам не только ребёнка, но и всю семью.</w:t>
      </w:r>
    </w:p>
    <w:p w14:paraId="62E078AD" w14:textId="6D73E7D9" w:rsidR="00BE0EF1" w:rsidRPr="00EA63DA" w:rsidRDefault="00BE0EF1" w:rsidP="00234B95">
      <w:pPr>
        <w:spacing w:after="0" w:line="240" w:lineRule="auto"/>
        <w:ind w:left="-993" w:right="1133" w:firstLine="142"/>
        <w:jc w:val="both"/>
        <w:rPr>
          <w:rFonts w:ascii="Times New Roman" w:hAnsi="Times New Roman" w:cs="Times New Roman"/>
          <w:b/>
          <w:i/>
          <w:sz w:val="28"/>
          <w:szCs w:val="28"/>
        </w:rPr>
      </w:pPr>
      <w:r w:rsidRPr="00EA63DA">
        <w:rPr>
          <w:rFonts w:ascii="Times New Roman" w:hAnsi="Times New Roman" w:cs="Times New Roman"/>
          <w:b/>
          <w:i/>
          <w:sz w:val="28"/>
          <w:szCs w:val="28"/>
        </w:rPr>
        <w:t>У каждой вещи — своё место</w:t>
      </w:r>
    </w:p>
    <w:p w14:paraId="58827251" w14:textId="536B16EE" w:rsidR="00BE0EF1" w:rsidRPr="00BE0EF1" w:rsidRDefault="00BE0EF1" w:rsidP="00234B95">
      <w:pPr>
        <w:spacing w:after="0" w:line="240" w:lineRule="auto"/>
        <w:ind w:left="-993" w:right="1133" w:firstLine="142"/>
        <w:jc w:val="both"/>
        <w:rPr>
          <w:rFonts w:ascii="Times New Roman" w:hAnsi="Times New Roman" w:cs="Times New Roman"/>
          <w:sz w:val="28"/>
          <w:szCs w:val="28"/>
        </w:rPr>
      </w:pPr>
      <w:r w:rsidRPr="00BE0EF1">
        <w:rPr>
          <w:rFonts w:ascii="Times New Roman" w:hAnsi="Times New Roman" w:cs="Times New Roman"/>
          <w:sz w:val="28"/>
          <w:szCs w:val="28"/>
        </w:rPr>
        <w:t>Объясните, что книги стоят в шкафу, машинки — в гараже, куклы — на полках. Игрушки можно рассортировать в симпатичные контейнеры и коробки. Это облегчит задачу убирать их на места после игр, а также поможет наглядно понимать, какие масштабы приобрёл ваш игрушечный таксопарк.</w:t>
      </w:r>
    </w:p>
    <w:p w14:paraId="1F6875BA" w14:textId="799178E8" w:rsidR="00BE0EF1" w:rsidRPr="00EA63DA" w:rsidRDefault="00BE0EF1" w:rsidP="00234B95">
      <w:pPr>
        <w:tabs>
          <w:tab w:val="left" w:pos="7938"/>
        </w:tabs>
        <w:spacing w:after="0" w:line="240" w:lineRule="auto"/>
        <w:ind w:left="-993" w:right="1417" w:firstLine="142"/>
        <w:jc w:val="both"/>
        <w:rPr>
          <w:rFonts w:ascii="Times New Roman" w:hAnsi="Times New Roman" w:cs="Times New Roman"/>
          <w:b/>
          <w:i/>
          <w:sz w:val="28"/>
          <w:szCs w:val="28"/>
        </w:rPr>
      </w:pPr>
      <w:r w:rsidRPr="00EA63DA">
        <w:rPr>
          <w:rFonts w:ascii="Times New Roman" w:hAnsi="Times New Roman" w:cs="Times New Roman"/>
          <w:b/>
          <w:i/>
          <w:sz w:val="28"/>
          <w:szCs w:val="28"/>
        </w:rPr>
        <w:t>Привлекайте к посильной помощи</w:t>
      </w:r>
    </w:p>
    <w:p w14:paraId="0579346B" w14:textId="26062D2F" w:rsidR="00BE0EF1" w:rsidRPr="00BE0EF1" w:rsidRDefault="00BE0EF1" w:rsidP="00234B95">
      <w:pPr>
        <w:spacing w:after="0" w:line="240" w:lineRule="auto"/>
        <w:ind w:left="-993" w:right="1275" w:firstLine="142"/>
        <w:jc w:val="both"/>
        <w:rPr>
          <w:rFonts w:ascii="Times New Roman" w:hAnsi="Times New Roman" w:cs="Times New Roman"/>
          <w:sz w:val="28"/>
          <w:szCs w:val="28"/>
        </w:rPr>
      </w:pPr>
      <w:r w:rsidRPr="00BE0EF1">
        <w:rPr>
          <w:rFonts w:ascii="Times New Roman" w:hAnsi="Times New Roman" w:cs="Times New Roman"/>
          <w:sz w:val="28"/>
          <w:szCs w:val="28"/>
        </w:rPr>
        <w:t>Например, можно привлечь ребёнка к помощи в сортировке белья по цветам. Белые носки и футболку для физкультуры — в одну корзину, цветные колготки и футболки — в другую. Не забудьте объяснить, для чего мы это делаем: «Чтобы светлые вещи не окрасились, чтобы мы могли носить и радоваться им дольше».</w:t>
      </w:r>
    </w:p>
    <w:p w14:paraId="15DCAA2A" w14:textId="0AF64B82" w:rsidR="00BE0EF1" w:rsidRPr="00EA63DA" w:rsidRDefault="00BE0EF1" w:rsidP="00234B95">
      <w:pPr>
        <w:tabs>
          <w:tab w:val="left" w:pos="7938"/>
        </w:tabs>
        <w:spacing w:after="0" w:line="240" w:lineRule="auto"/>
        <w:ind w:left="-993" w:right="1417" w:firstLine="142"/>
        <w:jc w:val="both"/>
        <w:rPr>
          <w:rFonts w:ascii="Times New Roman" w:hAnsi="Times New Roman" w:cs="Times New Roman"/>
          <w:b/>
          <w:i/>
          <w:sz w:val="28"/>
          <w:szCs w:val="28"/>
        </w:rPr>
      </w:pPr>
      <w:r w:rsidRPr="00EA63DA">
        <w:rPr>
          <w:rFonts w:ascii="Times New Roman" w:hAnsi="Times New Roman" w:cs="Times New Roman"/>
          <w:b/>
          <w:i/>
          <w:sz w:val="28"/>
          <w:szCs w:val="28"/>
        </w:rPr>
        <w:t>Помогайте ближнему</w:t>
      </w:r>
    </w:p>
    <w:p w14:paraId="4D78D710" w14:textId="4C77CDE9" w:rsidR="00BE0EF1" w:rsidRPr="00BE0EF1" w:rsidRDefault="00BE0EF1" w:rsidP="00234B95">
      <w:pPr>
        <w:tabs>
          <w:tab w:val="left" w:pos="7938"/>
        </w:tabs>
        <w:spacing w:after="0" w:line="240" w:lineRule="auto"/>
        <w:ind w:left="-993" w:right="1417" w:firstLine="142"/>
        <w:jc w:val="both"/>
        <w:rPr>
          <w:rFonts w:ascii="Times New Roman" w:hAnsi="Times New Roman" w:cs="Times New Roman"/>
          <w:sz w:val="28"/>
          <w:szCs w:val="28"/>
        </w:rPr>
      </w:pPr>
      <w:r w:rsidRPr="00BE0EF1">
        <w:rPr>
          <w:rFonts w:ascii="Times New Roman" w:hAnsi="Times New Roman" w:cs="Times New Roman"/>
          <w:sz w:val="28"/>
          <w:szCs w:val="28"/>
        </w:rPr>
        <w:t>Если ребёнок вырос из одежды, а ближайшие друзья и родственники не нуждаются в детских вещах, можно предложить свою помощь детскому дому. Если вещи в хорошем состоянии, игрушки имеют исправный механизм, а книжки не потрепались, они обретут вторую жизнь с теми детками, которым необходима ваша помощь.</w:t>
      </w:r>
    </w:p>
    <w:p w14:paraId="2FDF576E" w14:textId="5AC8100D" w:rsidR="00BE0EF1" w:rsidRPr="00EA63DA" w:rsidRDefault="00BE0EF1" w:rsidP="00234B95">
      <w:pPr>
        <w:tabs>
          <w:tab w:val="left" w:pos="7938"/>
        </w:tabs>
        <w:spacing w:after="0" w:line="240" w:lineRule="auto"/>
        <w:ind w:left="-993" w:right="1417" w:firstLine="142"/>
        <w:jc w:val="both"/>
        <w:rPr>
          <w:rFonts w:ascii="Times New Roman" w:hAnsi="Times New Roman" w:cs="Times New Roman"/>
          <w:b/>
          <w:i/>
          <w:sz w:val="28"/>
          <w:szCs w:val="28"/>
        </w:rPr>
      </w:pPr>
      <w:r w:rsidRPr="00EA63DA">
        <w:rPr>
          <w:rFonts w:ascii="Times New Roman" w:hAnsi="Times New Roman" w:cs="Times New Roman"/>
          <w:b/>
          <w:i/>
          <w:sz w:val="28"/>
          <w:szCs w:val="28"/>
        </w:rPr>
        <w:t>Приучайте к порядку</w:t>
      </w:r>
    </w:p>
    <w:p w14:paraId="31E53BB3" w14:textId="7EA20A20" w:rsidR="00BE0EF1" w:rsidRPr="00BE0EF1" w:rsidRDefault="00BE0EF1" w:rsidP="00234B95">
      <w:pPr>
        <w:tabs>
          <w:tab w:val="left" w:pos="7513"/>
        </w:tabs>
        <w:spacing w:after="0" w:line="240" w:lineRule="auto"/>
        <w:ind w:left="-993" w:right="1842" w:firstLine="142"/>
        <w:jc w:val="both"/>
        <w:rPr>
          <w:rFonts w:ascii="Times New Roman" w:hAnsi="Times New Roman" w:cs="Times New Roman"/>
          <w:sz w:val="28"/>
          <w:szCs w:val="28"/>
        </w:rPr>
      </w:pPr>
      <w:r w:rsidRPr="00BE0EF1">
        <w:rPr>
          <w:rFonts w:ascii="Times New Roman" w:hAnsi="Times New Roman" w:cs="Times New Roman"/>
          <w:sz w:val="28"/>
          <w:szCs w:val="28"/>
        </w:rPr>
        <w:t>С вечера вместе с ребёнком готовьте одежду, в которой он на следующее утро пойдёт в сад. Поставьте возле кровати стул, на котором будет сложена выбранная одежда. На спинку повесьте платье, футболку или кофточку, на сидение положите юбку, шорты или брючки, а также колготки и носки. Проговаривайте свои действия, объясняя их: «Когда мы кладём одежду аккуратно, вешаем её на плечики, убираем в шкаф, она дольше сохраняет свой вн</w:t>
      </w:r>
      <w:r w:rsidR="00EA63DA">
        <w:rPr>
          <w:rFonts w:ascii="Times New Roman" w:hAnsi="Times New Roman" w:cs="Times New Roman"/>
          <w:sz w:val="28"/>
          <w:szCs w:val="28"/>
        </w:rPr>
        <w:t>ешний вид опрятным и красивым».</w:t>
      </w:r>
    </w:p>
    <w:p w14:paraId="42300025" w14:textId="4AA96AA5" w:rsidR="00BE0EF1" w:rsidRPr="00EA63DA" w:rsidRDefault="00BE0EF1" w:rsidP="00234B95">
      <w:pPr>
        <w:tabs>
          <w:tab w:val="left" w:pos="7938"/>
        </w:tabs>
        <w:spacing w:after="0" w:line="240" w:lineRule="auto"/>
        <w:ind w:left="-993" w:right="1417" w:firstLine="142"/>
        <w:jc w:val="both"/>
        <w:rPr>
          <w:rFonts w:ascii="Times New Roman" w:hAnsi="Times New Roman" w:cs="Times New Roman"/>
          <w:b/>
          <w:i/>
          <w:sz w:val="28"/>
          <w:szCs w:val="28"/>
        </w:rPr>
      </w:pPr>
      <w:r w:rsidRPr="00EA63DA">
        <w:rPr>
          <w:rFonts w:ascii="Times New Roman" w:hAnsi="Times New Roman" w:cs="Times New Roman"/>
          <w:b/>
          <w:i/>
          <w:sz w:val="28"/>
          <w:szCs w:val="28"/>
        </w:rPr>
        <w:t>Занимайтесь ремонтом вещей вместе</w:t>
      </w:r>
    </w:p>
    <w:p w14:paraId="4682552C" w14:textId="13AACB5B" w:rsidR="00BE0EF1" w:rsidRPr="00BE0EF1" w:rsidRDefault="00BE0EF1" w:rsidP="00234B95">
      <w:pPr>
        <w:spacing w:after="0" w:line="240" w:lineRule="auto"/>
        <w:ind w:left="-993" w:right="1133" w:firstLine="142"/>
        <w:jc w:val="both"/>
        <w:rPr>
          <w:rFonts w:ascii="Times New Roman" w:hAnsi="Times New Roman" w:cs="Times New Roman"/>
          <w:sz w:val="28"/>
          <w:szCs w:val="28"/>
        </w:rPr>
      </w:pPr>
      <w:r w:rsidRPr="00BE0EF1">
        <w:rPr>
          <w:rFonts w:ascii="Times New Roman" w:hAnsi="Times New Roman" w:cs="Times New Roman"/>
          <w:sz w:val="28"/>
          <w:szCs w:val="28"/>
        </w:rPr>
        <w:t>Можно привлечь ребёнка к замене батареек в музыкальных игрушках или починить с его помощью то, что осуществимо в домашних условиях: подклеить корешки книги, стереть ластиком следы карандаша со страниц. Вместе с ребёнком посетите отдел ремонта обуви и покажите ему, как трудится специалист.</w:t>
      </w:r>
    </w:p>
    <w:p w14:paraId="110A48A3" w14:textId="139BD471" w:rsidR="00BE0EF1" w:rsidRPr="00234B95" w:rsidRDefault="00BE0EF1" w:rsidP="00234B95">
      <w:pPr>
        <w:tabs>
          <w:tab w:val="left" w:pos="7938"/>
        </w:tabs>
        <w:spacing w:after="0" w:line="240" w:lineRule="auto"/>
        <w:ind w:left="-993" w:right="1417" w:firstLine="142"/>
        <w:jc w:val="both"/>
        <w:rPr>
          <w:rFonts w:ascii="Times New Roman" w:hAnsi="Times New Roman" w:cs="Times New Roman"/>
          <w:b/>
          <w:i/>
          <w:sz w:val="28"/>
          <w:szCs w:val="28"/>
        </w:rPr>
      </w:pPr>
      <w:r w:rsidRPr="00234B95">
        <w:rPr>
          <w:rFonts w:ascii="Times New Roman" w:hAnsi="Times New Roman" w:cs="Times New Roman"/>
          <w:b/>
          <w:i/>
          <w:sz w:val="28"/>
          <w:szCs w:val="28"/>
        </w:rPr>
        <w:t>Объясняйте, как вы работаете</w:t>
      </w:r>
    </w:p>
    <w:p w14:paraId="52914BE9" w14:textId="703EFFD8" w:rsidR="00BE0EF1" w:rsidRPr="00BE0EF1" w:rsidRDefault="00BE0EF1" w:rsidP="00234B95">
      <w:pPr>
        <w:spacing w:after="0" w:line="240" w:lineRule="auto"/>
        <w:ind w:left="-993" w:right="1133" w:firstLine="142"/>
        <w:jc w:val="both"/>
        <w:rPr>
          <w:rFonts w:ascii="Times New Roman" w:hAnsi="Times New Roman" w:cs="Times New Roman"/>
          <w:sz w:val="28"/>
          <w:szCs w:val="28"/>
        </w:rPr>
      </w:pPr>
      <w:r w:rsidRPr="00BE0EF1">
        <w:rPr>
          <w:rFonts w:ascii="Times New Roman" w:hAnsi="Times New Roman" w:cs="Times New Roman"/>
          <w:sz w:val="28"/>
          <w:szCs w:val="28"/>
        </w:rPr>
        <w:t>«Зарабатываем деньги» — довольно абстрактная фраза для понимания ребёнка. Чтобы ему стало ясно, почему родители не могут покупать новые игрушки ежедневно, важно объяснить, как вы трудитесь, на что уходит зарплата родителей. «Мы можем купить аж 20 наборов твоего любимого конструктора, но тогда нечем будет платить за твою любимую секцию, не на что будет купить подарок бабушке, у которой в этом месяце день рождения, нечем будет кормить щенка».</w:t>
      </w:r>
    </w:p>
    <w:p w14:paraId="2B1A1A6A" w14:textId="5EFB76C2" w:rsidR="00BE0EF1" w:rsidRDefault="00BE0EF1" w:rsidP="00234B95">
      <w:pPr>
        <w:spacing w:after="0" w:line="240" w:lineRule="auto"/>
        <w:ind w:left="284" w:right="1417" w:firstLine="142"/>
        <w:jc w:val="both"/>
        <w:rPr>
          <w:rFonts w:ascii="Times New Roman" w:hAnsi="Times New Roman" w:cs="Times New Roman"/>
          <w:sz w:val="28"/>
          <w:szCs w:val="28"/>
        </w:rPr>
      </w:pPr>
    </w:p>
    <w:p w14:paraId="7007E403" w14:textId="79C34ABC" w:rsidR="00234B95" w:rsidRDefault="00234B95" w:rsidP="00234B95">
      <w:pPr>
        <w:spacing w:after="0" w:line="240" w:lineRule="auto"/>
        <w:ind w:left="284" w:right="1417" w:firstLine="142"/>
        <w:jc w:val="both"/>
        <w:rPr>
          <w:rFonts w:ascii="Times New Roman" w:hAnsi="Times New Roman" w:cs="Times New Roman"/>
          <w:sz w:val="28"/>
          <w:szCs w:val="28"/>
        </w:rPr>
      </w:pPr>
    </w:p>
    <w:p w14:paraId="5417140B" w14:textId="77777777" w:rsidR="00234B95" w:rsidRPr="00BE0EF1" w:rsidRDefault="00234B95" w:rsidP="00234B95">
      <w:pPr>
        <w:spacing w:after="0" w:line="240" w:lineRule="auto"/>
        <w:ind w:left="284" w:right="1417" w:firstLine="142"/>
        <w:jc w:val="both"/>
        <w:rPr>
          <w:rFonts w:ascii="Times New Roman" w:hAnsi="Times New Roman" w:cs="Times New Roman"/>
          <w:sz w:val="28"/>
          <w:szCs w:val="28"/>
        </w:rPr>
      </w:pPr>
    </w:p>
    <w:p w14:paraId="23741626" w14:textId="1B0776C3" w:rsidR="00BE0EF1" w:rsidRPr="00234B95" w:rsidRDefault="00234B95" w:rsidP="00A77EFA">
      <w:pPr>
        <w:spacing w:after="0" w:line="240" w:lineRule="auto"/>
        <w:ind w:left="284" w:right="-284" w:firstLine="709"/>
        <w:jc w:val="both"/>
        <w:rPr>
          <w:rFonts w:ascii="Times New Roman" w:hAnsi="Times New Roman" w:cs="Times New Roman"/>
          <w:b/>
          <w:i/>
          <w:sz w:val="28"/>
          <w:szCs w:val="28"/>
        </w:rPr>
      </w:pPr>
      <w:r w:rsidRPr="00234B95">
        <w:rPr>
          <w:b/>
          <w:i/>
          <w:noProof/>
          <w:sz w:val="32"/>
          <w:szCs w:val="32"/>
          <w:lang w:eastAsia="ru-RU"/>
        </w:rPr>
        <w:lastRenderedPageBreak/>
        <w:drawing>
          <wp:anchor distT="0" distB="0" distL="114300" distR="114300" simplePos="0" relativeHeight="251664384" behindDoc="1" locked="0" layoutInCell="1" allowOverlap="1" wp14:anchorId="0863DB8E" wp14:editId="70F02DFB">
            <wp:simplePos x="0" y="0"/>
            <wp:positionH relativeFrom="page">
              <wp:posOffset>95250</wp:posOffset>
            </wp:positionH>
            <wp:positionV relativeFrom="page">
              <wp:posOffset>114300</wp:posOffset>
            </wp:positionV>
            <wp:extent cx="7375143" cy="1046797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79915" cy="10474748"/>
                    </a:xfrm>
                    <a:prstGeom prst="rect">
                      <a:avLst/>
                    </a:prstGeom>
                  </pic:spPr>
                </pic:pic>
              </a:graphicData>
            </a:graphic>
            <wp14:sizeRelH relativeFrom="page">
              <wp14:pctWidth>0</wp14:pctWidth>
            </wp14:sizeRelH>
            <wp14:sizeRelV relativeFrom="page">
              <wp14:pctHeight>0</wp14:pctHeight>
            </wp14:sizeRelV>
          </wp:anchor>
        </w:drawing>
      </w:r>
      <w:r w:rsidR="00BE0EF1" w:rsidRPr="00234B95">
        <w:rPr>
          <w:rFonts w:ascii="Times New Roman" w:hAnsi="Times New Roman" w:cs="Times New Roman"/>
          <w:b/>
          <w:i/>
          <w:sz w:val="28"/>
          <w:szCs w:val="28"/>
        </w:rPr>
        <w:t>Решайте сообща, на что идёт семейный бюджет</w:t>
      </w:r>
    </w:p>
    <w:p w14:paraId="378267C7" w14:textId="1D406A7A" w:rsidR="00BE0EF1" w:rsidRPr="00BE0EF1" w:rsidRDefault="00BE0EF1" w:rsidP="00A77EFA">
      <w:pPr>
        <w:spacing w:after="0" w:line="240" w:lineRule="auto"/>
        <w:ind w:left="567" w:right="-284" w:firstLine="142"/>
        <w:jc w:val="both"/>
        <w:rPr>
          <w:rFonts w:ascii="Times New Roman" w:hAnsi="Times New Roman" w:cs="Times New Roman"/>
          <w:sz w:val="28"/>
          <w:szCs w:val="28"/>
        </w:rPr>
      </w:pPr>
      <w:r w:rsidRPr="00BE0EF1">
        <w:rPr>
          <w:rFonts w:ascii="Times New Roman" w:hAnsi="Times New Roman" w:cs="Times New Roman"/>
          <w:sz w:val="28"/>
          <w:szCs w:val="28"/>
        </w:rPr>
        <w:t>Для детей можно для наглядности нарисовать круг разграничить его на цветные зоны. В одной зоне будут отмечены средства, которые уходят на продукты питания. В другой — на оплату коммунальных услуг (телефон нужен, чтобы звонить бабушке, Интернет, чтобы смотреть любимые мультфильмы, отопление, чтобы не мёрзнуть в квартире, электроэнергия, чтобы в квартире было светло и работали приборы, которые облегчают наш труд), в третьей — развлечения (билеты в театр, зоопарк, цирк) и прочее.</w:t>
      </w:r>
    </w:p>
    <w:p w14:paraId="20D40B12" w14:textId="62B9E308" w:rsidR="00BE0EF1" w:rsidRPr="00234B95" w:rsidRDefault="00BE0EF1" w:rsidP="00A77EFA">
      <w:pPr>
        <w:spacing w:after="0" w:line="240" w:lineRule="auto"/>
        <w:ind w:left="284" w:right="-284" w:firstLine="850"/>
        <w:jc w:val="both"/>
        <w:rPr>
          <w:rFonts w:ascii="Times New Roman" w:hAnsi="Times New Roman" w:cs="Times New Roman"/>
          <w:b/>
          <w:i/>
          <w:sz w:val="28"/>
          <w:szCs w:val="28"/>
        </w:rPr>
      </w:pPr>
      <w:r w:rsidRPr="00234B95">
        <w:rPr>
          <w:rFonts w:ascii="Times New Roman" w:hAnsi="Times New Roman" w:cs="Times New Roman"/>
          <w:b/>
          <w:i/>
          <w:sz w:val="28"/>
          <w:szCs w:val="28"/>
        </w:rPr>
        <w:t>Принимайте решение накануне покупки</w:t>
      </w:r>
    </w:p>
    <w:p w14:paraId="01B979D9" w14:textId="7445EA3C" w:rsidR="00BE0EF1" w:rsidRPr="00BE0EF1" w:rsidRDefault="00BE0EF1" w:rsidP="00A77EFA">
      <w:pPr>
        <w:spacing w:after="0" w:line="240" w:lineRule="auto"/>
        <w:ind w:left="851" w:right="-284" w:firstLine="283"/>
        <w:jc w:val="both"/>
        <w:rPr>
          <w:rFonts w:ascii="Times New Roman" w:hAnsi="Times New Roman" w:cs="Times New Roman"/>
          <w:sz w:val="28"/>
          <w:szCs w:val="28"/>
        </w:rPr>
      </w:pPr>
      <w:r w:rsidRPr="00BE0EF1">
        <w:rPr>
          <w:rFonts w:ascii="Times New Roman" w:hAnsi="Times New Roman" w:cs="Times New Roman"/>
          <w:sz w:val="28"/>
          <w:szCs w:val="28"/>
        </w:rPr>
        <w:t>Перед походом в магазин полезно вместе с ребёнком составлять список необходимых вещей: «Нам нужно купить балетки и гимнастический купальник для занятий хореографией». Прежде, чем сделать очередную покупку, неплохо спросить ребенка, как он с ней будет играть. Если 90% игры приходится на долю ребёнка и только 10% на долю игрушки, то это хорошая игрушка.</w:t>
      </w:r>
    </w:p>
    <w:p w14:paraId="4384382C" w14:textId="34A8E3DC" w:rsidR="00BE0EF1" w:rsidRPr="00234B95" w:rsidRDefault="00BE0EF1" w:rsidP="00A77EFA">
      <w:pPr>
        <w:spacing w:after="0" w:line="240" w:lineRule="auto"/>
        <w:ind w:left="284" w:right="-284" w:firstLine="850"/>
        <w:jc w:val="both"/>
        <w:rPr>
          <w:rFonts w:ascii="Times New Roman" w:hAnsi="Times New Roman" w:cs="Times New Roman"/>
          <w:b/>
          <w:i/>
          <w:sz w:val="28"/>
          <w:szCs w:val="28"/>
        </w:rPr>
      </w:pPr>
      <w:r w:rsidRPr="00234B95">
        <w:rPr>
          <w:rFonts w:ascii="Times New Roman" w:hAnsi="Times New Roman" w:cs="Times New Roman"/>
          <w:b/>
          <w:i/>
          <w:sz w:val="28"/>
          <w:szCs w:val="28"/>
        </w:rPr>
        <w:t>Понаблюдайте за своим малышом</w:t>
      </w:r>
    </w:p>
    <w:p w14:paraId="3CE2840D" w14:textId="2FEDEBC4" w:rsidR="00BE0EF1" w:rsidRPr="00BE0EF1" w:rsidRDefault="00BE0EF1" w:rsidP="00A77EFA">
      <w:pPr>
        <w:spacing w:after="0" w:line="240" w:lineRule="auto"/>
        <w:ind w:left="851" w:right="-284" w:firstLine="283"/>
        <w:jc w:val="both"/>
        <w:rPr>
          <w:rFonts w:ascii="Times New Roman" w:hAnsi="Times New Roman" w:cs="Times New Roman"/>
          <w:sz w:val="28"/>
          <w:szCs w:val="28"/>
        </w:rPr>
      </w:pPr>
      <w:r w:rsidRPr="00BE0EF1">
        <w:rPr>
          <w:rFonts w:ascii="Times New Roman" w:hAnsi="Times New Roman" w:cs="Times New Roman"/>
          <w:sz w:val="28"/>
          <w:szCs w:val="28"/>
        </w:rPr>
        <w:t>Есть такие дети, для которых очень важно разобрать всю вещь до последнего винтика и изучить механизм изнутри. Помните рассказ Николая Носова — «Телефон»?</w:t>
      </w:r>
      <w:r w:rsidR="00A77EFA" w:rsidRPr="00BE0EF1">
        <w:rPr>
          <w:rFonts w:ascii="Times New Roman" w:hAnsi="Times New Roman" w:cs="Times New Roman"/>
          <w:sz w:val="28"/>
          <w:szCs w:val="28"/>
        </w:rPr>
        <w:t xml:space="preserve"> </w:t>
      </w:r>
      <w:r w:rsidRPr="00BE0EF1">
        <w:rPr>
          <w:rFonts w:ascii="Times New Roman" w:hAnsi="Times New Roman" w:cs="Times New Roman"/>
          <w:sz w:val="28"/>
          <w:szCs w:val="28"/>
        </w:rPr>
        <w:t>Если же ребёнок слишком часто всё раскидывает, ломает, откровенно портит, это служит сигналом, что он привлекает внимание с помощью «вандализма». Разберитесь, не связано ли это с тем, что ваше внимание он может получить лишь с помощью порчи имущества?</w:t>
      </w:r>
    </w:p>
    <w:p w14:paraId="58F0BBD7" w14:textId="1E881E9B" w:rsidR="00BE0EF1" w:rsidRPr="00234B95" w:rsidRDefault="00BE0EF1" w:rsidP="00A77EFA">
      <w:pPr>
        <w:spacing w:after="0" w:line="240" w:lineRule="auto"/>
        <w:ind w:left="284" w:right="-284" w:firstLine="709"/>
        <w:jc w:val="both"/>
        <w:rPr>
          <w:rFonts w:ascii="Times New Roman" w:hAnsi="Times New Roman" w:cs="Times New Roman"/>
          <w:b/>
          <w:i/>
          <w:sz w:val="28"/>
          <w:szCs w:val="28"/>
        </w:rPr>
      </w:pPr>
      <w:r w:rsidRPr="00234B95">
        <w:rPr>
          <w:rFonts w:ascii="Times New Roman" w:hAnsi="Times New Roman" w:cs="Times New Roman"/>
          <w:b/>
          <w:i/>
          <w:sz w:val="28"/>
          <w:szCs w:val="28"/>
        </w:rPr>
        <w:t>Расширяйте кругозор</w:t>
      </w:r>
    </w:p>
    <w:p w14:paraId="26630E22" w14:textId="02C51605" w:rsidR="00BE0EF1" w:rsidRPr="00BE0EF1" w:rsidRDefault="00BE0EF1" w:rsidP="00A77EFA">
      <w:pPr>
        <w:spacing w:after="0" w:line="240" w:lineRule="auto"/>
        <w:ind w:left="709" w:right="-284" w:firstLine="142"/>
        <w:jc w:val="both"/>
        <w:rPr>
          <w:rFonts w:ascii="Times New Roman" w:hAnsi="Times New Roman" w:cs="Times New Roman"/>
          <w:sz w:val="28"/>
          <w:szCs w:val="28"/>
        </w:rPr>
      </w:pPr>
      <w:r w:rsidRPr="00BE0EF1">
        <w:rPr>
          <w:rFonts w:ascii="Times New Roman" w:hAnsi="Times New Roman" w:cs="Times New Roman"/>
          <w:sz w:val="28"/>
          <w:szCs w:val="28"/>
        </w:rPr>
        <w:t xml:space="preserve">Важно рассказать о том, что ресурсы нашей планеты </w:t>
      </w:r>
      <w:proofErr w:type="spellStart"/>
      <w:r w:rsidRPr="00BE0EF1">
        <w:rPr>
          <w:rFonts w:ascii="Times New Roman" w:hAnsi="Times New Roman" w:cs="Times New Roman"/>
          <w:sz w:val="28"/>
          <w:szCs w:val="28"/>
        </w:rPr>
        <w:t>исчерпаемы</w:t>
      </w:r>
      <w:proofErr w:type="spellEnd"/>
      <w:r w:rsidRPr="00BE0EF1">
        <w:rPr>
          <w:rFonts w:ascii="Times New Roman" w:hAnsi="Times New Roman" w:cs="Times New Roman"/>
          <w:sz w:val="28"/>
          <w:szCs w:val="28"/>
        </w:rPr>
        <w:t>. Для того чтобы создать деревянный конструктор, задействовано много труда разных людей. Игрушки создают из разных материалов: пластмассы, резины, бумаги, каучука, камня, ткани. Ткань создают из хлопка. Хлопок, в свою очередь, выращивают на поле. Чтобы игрушка попала в магазин, над ней трудятся мастера пяти специальностей на фабрике игрушек: дизайнер, раскройщик, швея, оформитель и оператор вышивальной машины. В Сети можно найти ролики с доступным восприятию ребёнка процессом производства игрушек.</w:t>
      </w:r>
    </w:p>
    <w:p w14:paraId="4121FED3" w14:textId="395AAC42" w:rsidR="00BE0EF1" w:rsidRPr="00234B95" w:rsidRDefault="00BE0EF1" w:rsidP="00A77EFA">
      <w:pPr>
        <w:spacing w:after="0" w:line="240" w:lineRule="auto"/>
        <w:ind w:left="284" w:right="-284" w:firstLine="142"/>
        <w:jc w:val="both"/>
        <w:rPr>
          <w:rFonts w:ascii="Times New Roman" w:hAnsi="Times New Roman" w:cs="Times New Roman"/>
          <w:b/>
          <w:i/>
          <w:sz w:val="28"/>
          <w:szCs w:val="28"/>
        </w:rPr>
      </w:pPr>
      <w:r w:rsidRPr="00234B95">
        <w:rPr>
          <w:rFonts w:ascii="Times New Roman" w:hAnsi="Times New Roman" w:cs="Times New Roman"/>
          <w:b/>
          <w:i/>
          <w:sz w:val="28"/>
          <w:szCs w:val="28"/>
        </w:rPr>
        <w:t>Помните о личном примере</w:t>
      </w:r>
    </w:p>
    <w:p w14:paraId="54F704E5" w14:textId="7515811E" w:rsidR="00842660" w:rsidRDefault="00BE0EF1" w:rsidP="00A77EFA">
      <w:pPr>
        <w:spacing w:after="0" w:line="240" w:lineRule="auto"/>
        <w:ind w:left="284" w:right="-284" w:firstLine="142"/>
        <w:jc w:val="both"/>
        <w:rPr>
          <w:rFonts w:ascii="Times New Roman" w:hAnsi="Times New Roman" w:cs="Times New Roman"/>
          <w:sz w:val="28"/>
          <w:szCs w:val="28"/>
        </w:rPr>
      </w:pPr>
      <w:r w:rsidRPr="00BE0EF1">
        <w:rPr>
          <w:rFonts w:ascii="Times New Roman" w:hAnsi="Times New Roman" w:cs="Times New Roman"/>
          <w:sz w:val="28"/>
          <w:szCs w:val="28"/>
        </w:rPr>
        <w:t>Если вы сами бережно относитесь к книгам, оборачивая их в обложку на время чтения, если моете обувь после прихода с улицы, своим личным заботливым отношением вы подаёте пример для подражания, который со временем войдёт в привычку и у малыша.</w:t>
      </w:r>
    </w:p>
    <w:p w14:paraId="0E533AC6" w14:textId="77777777" w:rsidR="00234B95" w:rsidRPr="00A77EFA" w:rsidRDefault="00234B95" w:rsidP="00A77EFA">
      <w:pPr>
        <w:ind w:left="1701" w:right="-284" w:firstLine="567"/>
        <w:jc w:val="both"/>
        <w:rPr>
          <w:rFonts w:ascii="Times New Roman" w:hAnsi="Times New Roman" w:cs="Times New Roman"/>
          <w:b/>
          <w:i/>
          <w:sz w:val="28"/>
          <w:szCs w:val="28"/>
        </w:rPr>
      </w:pPr>
      <w:r w:rsidRPr="00A77EFA">
        <w:rPr>
          <w:rFonts w:ascii="Times New Roman" w:hAnsi="Times New Roman" w:cs="Times New Roman"/>
          <w:b/>
          <w:i/>
          <w:sz w:val="28"/>
          <w:szCs w:val="28"/>
        </w:rPr>
        <w:t>Собирать игрушки самостоятельно ребенка надо приучать обязательно, ведь от этого зависит дальнейшая его дисциплина, аккуратность и бережное отношение к вещам, и чем раньше мама начнет приучать к этой процедуре, тем легче пройдет привыкание, причем только под хорошее настроение без криков и слез, иначе маме придется еще долго ползать по комнате, с целью навести порядок.</w:t>
      </w:r>
    </w:p>
    <w:sectPr w:rsidR="00234B95" w:rsidRPr="00A77EFA" w:rsidSect="002F2E1D">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A0B"/>
    <w:rsid w:val="000952C7"/>
    <w:rsid w:val="002164EE"/>
    <w:rsid w:val="00234B95"/>
    <w:rsid w:val="002F2E1D"/>
    <w:rsid w:val="007043BB"/>
    <w:rsid w:val="007A3A0B"/>
    <w:rsid w:val="00842660"/>
    <w:rsid w:val="008F7200"/>
    <w:rsid w:val="00A77EFA"/>
    <w:rsid w:val="00AA3F14"/>
    <w:rsid w:val="00B2104B"/>
    <w:rsid w:val="00BE0EF1"/>
    <w:rsid w:val="00E753C3"/>
    <w:rsid w:val="00EA6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7068A"/>
  <w15:chartTrackingRefBased/>
  <w15:docId w15:val="{4CD29C90-2694-40E5-90A9-8BC9220A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microsoft.com/office/2007/relationships/hdphoto" Target="media/hdphoto1.wdp"/><Relationship Id="rId10" Type="http://schemas.openxmlformats.org/officeDocument/2006/relationships/image" Target="media/image5.png"/><Relationship Id="rId4" Type="http://schemas.openxmlformats.org/officeDocument/2006/relationships/image" Target="media/image1.png"/><Relationship Id="rId9"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5</Pages>
  <Words>1332</Words>
  <Characters>7599</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Irishka_petrenko68@mail.ru</cp:lastModifiedBy>
  <cp:revision>6</cp:revision>
  <dcterms:created xsi:type="dcterms:W3CDTF">2022-10-12T06:46:00Z</dcterms:created>
  <dcterms:modified xsi:type="dcterms:W3CDTF">2022-10-30T04:37:00Z</dcterms:modified>
</cp:coreProperties>
</file>